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D8FF2" w14:textId="77777777" w:rsidR="003A092D" w:rsidRDefault="00C848A6">
      <w:pPr>
        <w:spacing w:after="0"/>
        <w:jc w:val="center"/>
        <w:rPr>
          <w:b/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>SUBRECIPIENT QUARTERLY REPORT</w:t>
      </w:r>
    </w:p>
    <w:p w14:paraId="12F835D8" w14:textId="77777777" w:rsidR="003A092D" w:rsidRDefault="00C848A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FY:  2025/2026</w:t>
      </w:r>
    </w:p>
    <w:p w14:paraId="57366DEB" w14:textId="77777777" w:rsidR="003A092D" w:rsidRDefault="003A092D">
      <w:pPr>
        <w:spacing w:after="0"/>
        <w:rPr>
          <w:sz w:val="24"/>
          <w:szCs w:val="24"/>
        </w:rPr>
      </w:pPr>
    </w:p>
    <w:tbl>
      <w:tblPr>
        <w:tblStyle w:val="a"/>
        <w:tblW w:w="955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1527"/>
        <w:gridCol w:w="256"/>
        <w:gridCol w:w="1374"/>
        <w:gridCol w:w="1374"/>
        <w:gridCol w:w="256"/>
        <w:gridCol w:w="1981"/>
        <w:gridCol w:w="1164"/>
      </w:tblGrid>
      <w:tr w:rsidR="003A092D" w14:paraId="087C411C" w14:textId="77777777">
        <w:trPr>
          <w:trHeight w:val="432"/>
        </w:trPr>
        <w:tc>
          <w:tcPr>
            <w:tcW w:w="1618" w:type="dxa"/>
            <w:vAlign w:val="bottom"/>
          </w:tcPr>
          <w:p w14:paraId="5E23B107" w14:textId="1C39A432" w:rsidR="003A092D" w:rsidRPr="00214F6B" w:rsidRDefault="00C848A6" w:rsidP="00214F6B">
            <w:pPr>
              <w:jc w:val="center"/>
              <w:rPr>
                <w:b/>
                <w:sz w:val="20"/>
                <w:szCs w:val="20"/>
              </w:rPr>
            </w:pPr>
            <w:r w:rsidRPr="00214F6B">
              <w:rPr>
                <w:b/>
                <w:sz w:val="20"/>
                <w:szCs w:val="20"/>
              </w:rPr>
              <w:t>ORGA</w:t>
            </w:r>
            <w:r w:rsidR="00214F6B" w:rsidRPr="00214F6B">
              <w:rPr>
                <w:b/>
                <w:sz w:val="20"/>
                <w:szCs w:val="20"/>
              </w:rPr>
              <w:t>NIZATION</w:t>
            </w:r>
            <w:r w:rsidRPr="00214F6B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767" w:type="dxa"/>
            <w:gridSpan w:val="6"/>
            <w:vAlign w:val="bottom"/>
          </w:tcPr>
          <w:p w14:paraId="1A4B3F86" w14:textId="7733B53A" w:rsidR="003A092D" w:rsidRDefault="003A092D">
            <w:pPr>
              <w:rPr>
                <w:b/>
                <w:i/>
                <w:color w:val="0F243E"/>
                <w:sz w:val="24"/>
                <w:szCs w:val="24"/>
              </w:rPr>
            </w:pPr>
          </w:p>
        </w:tc>
        <w:tc>
          <w:tcPr>
            <w:tcW w:w="1164" w:type="dxa"/>
            <w:vAlign w:val="bottom"/>
          </w:tcPr>
          <w:p w14:paraId="53D0B352" w14:textId="77777777" w:rsidR="003A092D" w:rsidRDefault="00C848A6">
            <w:pPr>
              <w:rPr>
                <w:b/>
                <w:i/>
                <w:color w:val="0F243E"/>
                <w:sz w:val="12"/>
                <w:szCs w:val="12"/>
              </w:rPr>
            </w:pPr>
            <w:r>
              <w:rPr>
                <w:b/>
                <w:i/>
                <w:color w:val="FF0000"/>
                <w:sz w:val="12"/>
                <w:szCs w:val="12"/>
              </w:rPr>
              <w:t>(Report is due by the 15</w:t>
            </w:r>
            <w:r>
              <w:rPr>
                <w:b/>
                <w:i/>
                <w:color w:val="FF0000"/>
                <w:sz w:val="12"/>
                <w:szCs w:val="12"/>
                <w:vertAlign w:val="superscript"/>
              </w:rPr>
              <w:t>th</w:t>
            </w:r>
            <w:r>
              <w:rPr>
                <w:b/>
                <w:i/>
                <w:color w:val="FF0000"/>
                <w:sz w:val="12"/>
                <w:szCs w:val="12"/>
              </w:rPr>
              <w:t xml:space="preserve"> of the month following the QTR.)</w:t>
            </w:r>
          </w:p>
        </w:tc>
      </w:tr>
      <w:tr w:rsidR="003A092D" w14:paraId="6D26008B" w14:textId="77777777">
        <w:trPr>
          <w:trHeight w:val="432"/>
        </w:trPr>
        <w:tc>
          <w:tcPr>
            <w:tcW w:w="1618" w:type="dxa"/>
            <w:vAlign w:val="bottom"/>
          </w:tcPr>
          <w:p w14:paraId="21DA8D5D" w14:textId="77777777" w:rsidR="003A092D" w:rsidRDefault="00C848A6">
            <w:pPr>
              <w:rPr>
                <w:b/>
                <w:sz w:val="24"/>
                <w:szCs w:val="24"/>
              </w:rPr>
            </w:pPr>
            <w:r w:rsidRPr="00214F6B">
              <w:rPr>
                <w:b/>
                <w:sz w:val="20"/>
                <w:szCs w:val="20"/>
              </w:rPr>
              <w:t>ALLOCATION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86DF97B" w14:textId="7695FA7C" w:rsidR="003A092D" w:rsidRDefault="003A092D">
            <w:pPr>
              <w:rPr>
                <w:b/>
                <w:i/>
                <w:color w:val="0F243E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4" w:space="0" w:color="000000"/>
            </w:tcBorders>
            <w:vAlign w:val="bottom"/>
          </w:tcPr>
          <w:p w14:paraId="0E08D594" w14:textId="77777777" w:rsidR="003A092D" w:rsidRDefault="003A092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04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3F645D8" w14:textId="15BC5F05" w:rsidR="003A092D" w:rsidRDefault="003A092D">
            <w:pPr>
              <w:rPr>
                <w:b/>
                <w:i/>
                <w:color w:val="0F243E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vAlign w:val="bottom"/>
          </w:tcPr>
          <w:p w14:paraId="19E20FFE" w14:textId="77777777" w:rsidR="003A092D" w:rsidRDefault="00C848A6">
            <w:pPr>
              <w:jc w:val="right"/>
              <w:rPr>
                <w:b/>
                <w:sz w:val="24"/>
                <w:szCs w:val="24"/>
              </w:rPr>
            </w:pPr>
            <w:r w:rsidRPr="00214F6B">
              <w:rPr>
                <w:b/>
                <w:sz w:val="20"/>
                <w:szCs w:val="20"/>
              </w:rPr>
              <w:t>QUARTER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64" w:type="dxa"/>
            <w:tcBorders>
              <w:bottom w:val="single" w:sz="4" w:space="0" w:color="000000"/>
            </w:tcBorders>
            <w:vAlign w:val="bottom"/>
          </w:tcPr>
          <w:p w14:paraId="108C304F" w14:textId="7E7203E6" w:rsidR="003A092D" w:rsidRDefault="003A092D">
            <w:pPr>
              <w:jc w:val="center"/>
              <w:rPr>
                <w:b/>
                <w:i/>
                <w:color w:val="0F243E"/>
                <w:sz w:val="24"/>
                <w:szCs w:val="24"/>
              </w:rPr>
            </w:pPr>
          </w:p>
        </w:tc>
      </w:tr>
      <w:tr w:rsidR="003A092D" w14:paraId="0ACEC797" w14:textId="77777777">
        <w:trPr>
          <w:trHeight w:val="288"/>
        </w:trPr>
        <w:tc>
          <w:tcPr>
            <w:tcW w:w="8385" w:type="dxa"/>
            <w:gridSpan w:val="7"/>
          </w:tcPr>
          <w:p w14:paraId="65EFB706" w14:textId="77777777" w:rsidR="003A092D" w:rsidRDefault="00C848A6">
            <w:pPr>
              <w:tabs>
                <w:tab w:val="center" w:pos="2700"/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ab/>
              <w:t>(FY Allotment)</w:t>
            </w:r>
            <w:r>
              <w:rPr>
                <w:sz w:val="16"/>
                <w:szCs w:val="16"/>
              </w:rPr>
              <w:tab/>
              <w:t>(Quarterly Draw)</w:t>
            </w:r>
          </w:p>
        </w:tc>
        <w:tc>
          <w:tcPr>
            <w:tcW w:w="1164" w:type="dxa"/>
            <w:tcBorders>
              <w:top w:val="single" w:sz="4" w:space="0" w:color="000000"/>
            </w:tcBorders>
          </w:tcPr>
          <w:p w14:paraId="384D5BFD" w14:textId="77777777" w:rsidR="003A092D" w:rsidRDefault="00C848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</w:t>
            </w:r>
            <w:r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>/2</w:t>
            </w:r>
            <w:r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>/3</w:t>
            </w:r>
            <w:r>
              <w:rPr>
                <w:sz w:val="16"/>
                <w:szCs w:val="16"/>
                <w:vertAlign w:val="superscript"/>
              </w:rPr>
              <w:t>rd</w:t>
            </w:r>
            <w:r>
              <w:rPr>
                <w:sz w:val="16"/>
                <w:szCs w:val="16"/>
              </w:rPr>
              <w:t>/4</w:t>
            </w:r>
            <w:r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>)</w:t>
            </w:r>
          </w:p>
        </w:tc>
      </w:tr>
      <w:tr w:rsidR="003A092D" w14:paraId="1FEDC5FC" w14:textId="77777777">
        <w:trPr>
          <w:trHeight w:val="432"/>
        </w:trPr>
        <w:tc>
          <w:tcPr>
            <w:tcW w:w="1618" w:type="dxa"/>
            <w:vAlign w:val="bottom"/>
          </w:tcPr>
          <w:p w14:paraId="39CB94B1" w14:textId="77777777" w:rsidR="003A092D" w:rsidRPr="00214F6B" w:rsidRDefault="00C848A6">
            <w:pPr>
              <w:rPr>
                <w:b/>
                <w:sz w:val="20"/>
                <w:szCs w:val="20"/>
              </w:rPr>
            </w:pPr>
            <w:r w:rsidRPr="00214F6B">
              <w:rPr>
                <w:b/>
                <w:sz w:val="20"/>
                <w:szCs w:val="20"/>
              </w:rPr>
              <w:t>SUBMITTED BY:</w:t>
            </w:r>
          </w:p>
        </w:tc>
        <w:tc>
          <w:tcPr>
            <w:tcW w:w="3157" w:type="dxa"/>
            <w:gridSpan w:val="3"/>
            <w:tcBorders>
              <w:bottom w:val="single" w:sz="4" w:space="0" w:color="000000"/>
            </w:tcBorders>
            <w:vAlign w:val="bottom"/>
          </w:tcPr>
          <w:p w14:paraId="521423EA" w14:textId="72B765AC" w:rsidR="003A092D" w:rsidRDefault="003A092D">
            <w:pPr>
              <w:jc w:val="center"/>
              <w:rPr>
                <w:b/>
                <w:i/>
                <w:color w:val="0F243E"/>
                <w:sz w:val="24"/>
                <w:szCs w:val="24"/>
              </w:rPr>
            </w:pPr>
          </w:p>
        </w:tc>
        <w:tc>
          <w:tcPr>
            <w:tcW w:w="1374" w:type="dxa"/>
            <w:tcBorders>
              <w:bottom w:val="single" w:sz="4" w:space="0" w:color="000000"/>
            </w:tcBorders>
            <w:vAlign w:val="bottom"/>
          </w:tcPr>
          <w:p w14:paraId="69B2AB23" w14:textId="77777777" w:rsidR="003A092D" w:rsidRDefault="003A0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F243E"/>
                <w:sz w:val="24"/>
                <w:szCs w:val="24"/>
              </w:rPr>
            </w:pPr>
          </w:p>
        </w:tc>
        <w:tc>
          <w:tcPr>
            <w:tcW w:w="256" w:type="dxa"/>
            <w:vMerge w:val="restart"/>
            <w:vAlign w:val="bottom"/>
          </w:tcPr>
          <w:p w14:paraId="065C4379" w14:textId="77777777" w:rsidR="003A092D" w:rsidRDefault="003A092D">
            <w:pPr>
              <w:rPr>
                <w:i/>
                <w:sz w:val="24"/>
                <w:szCs w:val="24"/>
              </w:rPr>
            </w:pPr>
          </w:p>
        </w:tc>
        <w:tc>
          <w:tcPr>
            <w:tcW w:w="3144" w:type="dxa"/>
            <w:gridSpan w:val="2"/>
            <w:tcBorders>
              <w:bottom w:val="single" w:sz="4" w:space="0" w:color="000000"/>
            </w:tcBorders>
            <w:vAlign w:val="bottom"/>
          </w:tcPr>
          <w:p w14:paraId="1C951FB3" w14:textId="00C476CB" w:rsidR="003A092D" w:rsidRPr="005020D1" w:rsidRDefault="003A092D">
            <w:pPr>
              <w:rPr>
                <w:rFonts w:ascii="Brush Script MT" w:hAnsi="Brush Script MT"/>
                <w:i/>
                <w:sz w:val="24"/>
                <w:szCs w:val="24"/>
              </w:rPr>
            </w:pPr>
          </w:p>
        </w:tc>
      </w:tr>
      <w:tr w:rsidR="003A092D" w14:paraId="6792DEFD" w14:textId="77777777">
        <w:trPr>
          <w:trHeight w:val="288"/>
        </w:trPr>
        <w:tc>
          <w:tcPr>
            <w:tcW w:w="1618" w:type="dxa"/>
          </w:tcPr>
          <w:p w14:paraId="7FD1119C" w14:textId="662EB70D" w:rsidR="003A092D" w:rsidRPr="00214F6B" w:rsidRDefault="003A092D" w:rsidP="00214F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000000"/>
            </w:tcBorders>
          </w:tcPr>
          <w:p w14:paraId="129D8F4D" w14:textId="77777777" w:rsidR="003A092D" w:rsidRDefault="00C848A6">
            <w:pPr>
              <w:tabs>
                <w:tab w:val="center" w:pos="37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Print Name</w:t>
            </w:r>
          </w:p>
        </w:tc>
        <w:tc>
          <w:tcPr>
            <w:tcW w:w="1374" w:type="dxa"/>
            <w:tcBorders>
              <w:top w:val="single" w:sz="4" w:space="0" w:color="000000"/>
            </w:tcBorders>
          </w:tcPr>
          <w:p w14:paraId="418F39BD" w14:textId="77777777" w:rsidR="003A092D" w:rsidRDefault="003A0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56" w:type="dxa"/>
            <w:vMerge/>
            <w:vAlign w:val="bottom"/>
          </w:tcPr>
          <w:p w14:paraId="2EA6ED6A" w14:textId="77777777" w:rsidR="003A092D" w:rsidRDefault="003A0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000000"/>
            </w:tcBorders>
          </w:tcPr>
          <w:p w14:paraId="54EEC89C" w14:textId="77777777" w:rsidR="003A092D" w:rsidRDefault="00C848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</w:t>
            </w:r>
          </w:p>
        </w:tc>
      </w:tr>
      <w:tr w:rsidR="003A092D" w14:paraId="6932ABDE" w14:textId="77777777">
        <w:trPr>
          <w:trHeight w:val="432"/>
        </w:trPr>
        <w:tc>
          <w:tcPr>
            <w:tcW w:w="9549" w:type="dxa"/>
            <w:gridSpan w:val="8"/>
            <w:vAlign w:val="center"/>
          </w:tcPr>
          <w:p w14:paraId="08817358" w14:textId="6602C969" w:rsidR="003A092D" w:rsidRPr="003B5E36" w:rsidRDefault="00214F6B" w:rsidP="00214F6B">
            <w:pPr>
              <w:jc w:val="center"/>
              <w:rPr>
                <w:b/>
                <w:bCs/>
                <w:color w:val="984806"/>
                <w:sz w:val="24"/>
                <w:szCs w:val="24"/>
              </w:rPr>
            </w:pPr>
            <w:r w:rsidRPr="003B5E36">
              <w:rPr>
                <w:b/>
                <w:bCs/>
                <w:color w:val="984806"/>
                <w:sz w:val="24"/>
                <w:szCs w:val="24"/>
              </w:rPr>
              <w:t>Please confine on one page “narrative” for each quarter.</w:t>
            </w:r>
          </w:p>
        </w:tc>
      </w:tr>
    </w:tbl>
    <w:p w14:paraId="353F3448" w14:textId="77777777" w:rsidR="003A092D" w:rsidRDefault="003A092D">
      <w:pPr>
        <w:spacing w:after="0"/>
        <w:jc w:val="both"/>
      </w:pPr>
    </w:p>
    <w:p w14:paraId="105ADC1D" w14:textId="77777777" w:rsidR="00214F6B" w:rsidRDefault="00214F6B">
      <w:pPr>
        <w:spacing w:after="0"/>
        <w:jc w:val="both"/>
      </w:pPr>
    </w:p>
    <w:p w14:paraId="0B21F63A" w14:textId="77777777" w:rsidR="00214F6B" w:rsidRDefault="00214F6B">
      <w:pPr>
        <w:spacing w:after="0"/>
        <w:jc w:val="both"/>
      </w:pPr>
    </w:p>
    <w:p w14:paraId="78E4C814" w14:textId="77777777" w:rsidR="00214F6B" w:rsidRDefault="00214F6B">
      <w:pPr>
        <w:spacing w:after="0"/>
        <w:jc w:val="both"/>
      </w:pPr>
    </w:p>
    <w:p w14:paraId="5CA9A5FA" w14:textId="77777777" w:rsidR="00214F6B" w:rsidRDefault="00214F6B">
      <w:pPr>
        <w:spacing w:after="0"/>
        <w:jc w:val="both"/>
      </w:pPr>
    </w:p>
    <w:p w14:paraId="0ED80780" w14:textId="77777777" w:rsidR="00214F6B" w:rsidRDefault="00214F6B">
      <w:pPr>
        <w:spacing w:after="0"/>
        <w:jc w:val="both"/>
      </w:pPr>
    </w:p>
    <w:p w14:paraId="11D56363" w14:textId="77777777" w:rsidR="00214F6B" w:rsidRDefault="00214F6B">
      <w:pPr>
        <w:spacing w:after="0"/>
        <w:jc w:val="both"/>
      </w:pPr>
    </w:p>
    <w:p w14:paraId="74E4E063" w14:textId="77777777" w:rsidR="00214F6B" w:rsidRDefault="00214F6B">
      <w:pPr>
        <w:spacing w:after="0"/>
        <w:jc w:val="both"/>
      </w:pPr>
    </w:p>
    <w:p w14:paraId="77CB5892" w14:textId="77777777" w:rsidR="00214F6B" w:rsidRDefault="00214F6B">
      <w:pPr>
        <w:spacing w:after="0"/>
        <w:jc w:val="both"/>
      </w:pPr>
    </w:p>
    <w:p w14:paraId="7A019A44" w14:textId="77777777" w:rsidR="00214F6B" w:rsidRDefault="00214F6B">
      <w:pPr>
        <w:spacing w:after="0"/>
        <w:jc w:val="both"/>
      </w:pPr>
    </w:p>
    <w:p w14:paraId="42541FC0" w14:textId="77777777" w:rsidR="00214F6B" w:rsidRDefault="00214F6B">
      <w:pPr>
        <w:spacing w:after="0"/>
        <w:jc w:val="both"/>
      </w:pPr>
    </w:p>
    <w:p w14:paraId="78CE1560" w14:textId="77777777" w:rsidR="00214F6B" w:rsidRDefault="00214F6B">
      <w:pPr>
        <w:spacing w:after="0"/>
        <w:jc w:val="both"/>
      </w:pPr>
    </w:p>
    <w:p w14:paraId="2DA2B4D9" w14:textId="77777777" w:rsidR="00214F6B" w:rsidRDefault="00214F6B">
      <w:pPr>
        <w:spacing w:after="0"/>
        <w:jc w:val="both"/>
      </w:pPr>
    </w:p>
    <w:p w14:paraId="71A1670C" w14:textId="77777777" w:rsidR="00214F6B" w:rsidRDefault="00214F6B">
      <w:pPr>
        <w:spacing w:after="0"/>
        <w:jc w:val="both"/>
      </w:pPr>
    </w:p>
    <w:p w14:paraId="5B1F4607" w14:textId="77777777" w:rsidR="00214F6B" w:rsidRDefault="00214F6B">
      <w:pPr>
        <w:spacing w:after="0"/>
        <w:jc w:val="both"/>
      </w:pPr>
    </w:p>
    <w:p w14:paraId="5C8D9981" w14:textId="77777777" w:rsidR="00214F6B" w:rsidRDefault="00214F6B">
      <w:pPr>
        <w:spacing w:after="0"/>
        <w:jc w:val="both"/>
      </w:pPr>
    </w:p>
    <w:p w14:paraId="1A07F3F8" w14:textId="77777777" w:rsidR="00214F6B" w:rsidRDefault="00214F6B">
      <w:pPr>
        <w:spacing w:after="0"/>
        <w:jc w:val="both"/>
      </w:pPr>
    </w:p>
    <w:p w14:paraId="004DD439" w14:textId="77777777" w:rsidR="00214F6B" w:rsidRDefault="00214F6B">
      <w:pPr>
        <w:spacing w:after="0"/>
        <w:jc w:val="both"/>
      </w:pPr>
    </w:p>
    <w:p w14:paraId="7579CF72" w14:textId="77777777" w:rsidR="00214F6B" w:rsidRDefault="00214F6B">
      <w:pPr>
        <w:spacing w:after="0"/>
        <w:jc w:val="both"/>
      </w:pPr>
    </w:p>
    <w:p w14:paraId="06F74F1D" w14:textId="77777777" w:rsidR="00214F6B" w:rsidRDefault="00214F6B">
      <w:pPr>
        <w:spacing w:after="0"/>
        <w:jc w:val="both"/>
      </w:pPr>
    </w:p>
    <w:p w14:paraId="067E6798" w14:textId="77777777" w:rsidR="003A092D" w:rsidRDefault="003A092D">
      <w:pPr>
        <w:spacing w:after="0"/>
        <w:jc w:val="both"/>
        <w:rPr>
          <w:sz w:val="16"/>
          <w:szCs w:val="16"/>
        </w:rPr>
      </w:pPr>
    </w:p>
    <w:p w14:paraId="35B747D5" w14:textId="77777777" w:rsidR="00214F6B" w:rsidRDefault="00214F6B">
      <w:pPr>
        <w:spacing w:after="0"/>
        <w:jc w:val="both"/>
        <w:rPr>
          <w:sz w:val="16"/>
          <w:szCs w:val="16"/>
        </w:rPr>
      </w:pPr>
    </w:p>
    <w:p w14:paraId="13B213FC" w14:textId="77777777" w:rsidR="00214F6B" w:rsidRDefault="00214F6B">
      <w:pPr>
        <w:spacing w:after="0"/>
        <w:jc w:val="both"/>
        <w:rPr>
          <w:sz w:val="16"/>
          <w:szCs w:val="16"/>
        </w:rPr>
      </w:pPr>
    </w:p>
    <w:p w14:paraId="1948F6CC" w14:textId="77777777" w:rsidR="00214F6B" w:rsidRDefault="00214F6B">
      <w:pPr>
        <w:spacing w:after="0"/>
        <w:jc w:val="both"/>
        <w:rPr>
          <w:sz w:val="16"/>
          <w:szCs w:val="16"/>
        </w:rPr>
      </w:pPr>
    </w:p>
    <w:p w14:paraId="2B255EF4" w14:textId="77777777" w:rsidR="00214F6B" w:rsidRDefault="00214F6B">
      <w:pPr>
        <w:spacing w:after="0"/>
        <w:jc w:val="both"/>
        <w:rPr>
          <w:sz w:val="16"/>
          <w:szCs w:val="16"/>
        </w:rPr>
      </w:pPr>
    </w:p>
    <w:p w14:paraId="6A07564D" w14:textId="77777777" w:rsidR="00214F6B" w:rsidRDefault="00214F6B">
      <w:pPr>
        <w:spacing w:after="0"/>
        <w:jc w:val="both"/>
        <w:rPr>
          <w:sz w:val="16"/>
          <w:szCs w:val="16"/>
        </w:rPr>
      </w:pPr>
    </w:p>
    <w:p w14:paraId="6B52BCAC" w14:textId="77777777" w:rsidR="00214F6B" w:rsidRDefault="00214F6B">
      <w:pPr>
        <w:spacing w:after="0"/>
        <w:jc w:val="both"/>
        <w:rPr>
          <w:sz w:val="16"/>
          <w:szCs w:val="16"/>
        </w:rPr>
      </w:pPr>
    </w:p>
    <w:p w14:paraId="558E0541" w14:textId="77777777" w:rsidR="00214F6B" w:rsidRDefault="00214F6B">
      <w:pPr>
        <w:spacing w:after="0"/>
        <w:jc w:val="both"/>
        <w:rPr>
          <w:sz w:val="16"/>
          <w:szCs w:val="16"/>
        </w:rPr>
      </w:pPr>
    </w:p>
    <w:p w14:paraId="0E9F53ED" w14:textId="77777777" w:rsidR="00214F6B" w:rsidRDefault="00214F6B">
      <w:pPr>
        <w:spacing w:after="0"/>
        <w:jc w:val="both"/>
        <w:rPr>
          <w:sz w:val="16"/>
          <w:szCs w:val="16"/>
        </w:rPr>
      </w:pPr>
    </w:p>
    <w:p w14:paraId="2EB1023C" w14:textId="77777777" w:rsidR="00214F6B" w:rsidRDefault="00214F6B">
      <w:pPr>
        <w:spacing w:after="0"/>
        <w:jc w:val="both"/>
        <w:rPr>
          <w:sz w:val="16"/>
          <w:szCs w:val="16"/>
        </w:rPr>
      </w:pPr>
    </w:p>
    <w:p w14:paraId="05A3C9B1" w14:textId="77777777" w:rsidR="00214F6B" w:rsidRDefault="00214F6B">
      <w:pPr>
        <w:spacing w:after="0"/>
        <w:jc w:val="both"/>
        <w:rPr>
          <w:sz w:val="16"/>
          <w:szCs w:val="16"/>
        </w:rPr>
      </w:pPr>
    </w:p>
    <w:p w14:paraId="1BCCBF3C" w14:textId="77777777" w:rsidR="00214F6B" w:rsidRDefault="00214F6B">
      <w:pPr>
        <w:spacing w:after="0"/>
        <w:jc w:val="both"/>
        <w:rPr>
          <w:sz w:val="16"/>
          <w:szCs w:val="16"/>
        </w:rPr>
      </w:pPr>
    </w:p>
    <w:p w14:paraId="6C6124EB" w14:textId="77777777" w:rsidR="00214F6B" w:rsidRDefault="00214F6B">
      <w:pPr>
        <w:spacing w:after="0"/>
        <w:jc w:val="both"/>
        <w:rPr>
          <w:sz w:val="16"/>
          <w:szCs w:val="16"/>
        </w:rPr>
      </w:pPr>
    </w:p>
    <w:p w14:paraId="3340F89D" w14:textId="18617656" w:rsidR="00214F6B" w:rsidRDefault="00214F6B">
      <w:pPr>
        <w:spacing w:after="0"/>
        <w:jc w:val="both"/>
        <w:rPr>
          <w:sz w:val="16"/>
          <w:szCs w:val="16"/>
        </w:rPr>
      </w:pPr>
    </w:p>
    <w:p w14:paraId="661E7D30" w14:textId="77777777" w:rsidR="00214F6B" w:rsidRDefault="00214F6B">
      <w:pPr>
        <w:spacing w:after="0"/>
        <w:jc w:val="both"/>
        <w:rPr>
          <w:sz w:val="16"/>
          <w:szCs w:val="16"/>
        </w:rPr>
      </w:pPr>
    </w:p>
    <w:p w14:paraId="640016FD" w14:textId="77777777" w:rsidR="00214F6B" w:rsidRPr="00214F6B" w:rsidRDefault="00214F6B">
      <w:pPr>
        <w:spacing w:after="0"/>
        <w:jc w:val="both"/>
        <w:rPr>
          <w:sz w:val="16"/>
          <w:szCs w:val="16"/>
        </w:rPr>
      </w:pPr>
    </w:p>
    <w:p w14:paraId="60B9AF10" w14:textId="727EDF6B" w:rsidR="003A092D" w:rsidRDefault="006E4E2C" w:rsidP="00214F6B">
      <w:pPr>
        <w:spacing w:after="0"/>
        <w:jc w:val="both"/>
        <w:rPr>
          <w:sz w:val="24"/>
          <w:szCs w:val="24"/>
        </w:rPr>
      </w:pPr>
      <w:r>
        <w:rPr>
          <w:b/>
        </w:rPr>
        <w:t xml:space="preserve">Total </w:t>
      </w:r>
      <w:r w:rsidR="00C848A6">
        <w:rPr>
          <w:b/>
        </w:rPr>
        <w:t>Expenses for the Period:</w:t>
      </w:r>
      <w:r w:rsidR="007B6052">
        <w:rPr>
          <w:b/>
        </w:rPr>
        <w:tab/>
      </w:r>
    </w:p>
    <w:p w14:paraId="4E7DEEE6" w14:textId="77777777" w:rsidR="003A092D" w:rsidRDefault="003A092D">
      <w:pPr>
        <w:spacing w:after="0"/>
        <w:jc w:val="both"/>
        <w:rPr>
          <w:sz w:val="24"/>
          <w:szCs w:val="24"/>
        </w:rPr>
      </w:pPr>
    </w:p>
    <w:p w14:paraId="1F3E5066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5645DCD8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2432E6D9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4E9148B8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237C6AB9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471FD21D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0439249E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38DA5546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278A0DAC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5C51E8AB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3F64963D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2A3089C2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5B6BE6D3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21770099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66605F90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7D8DA1A0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39D6CAB1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020520A9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5CB0ABBC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5E6E7C42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1162BF0B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1D923117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0D4F2698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777F04A7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2F37C9DD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05A4335D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1B9A88C0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5B4C6614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7BC597CB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24384170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083FBE80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2624A7E5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1149A045" w14:textId="77777777" w:rsidR="00214F6B" w:rsidRDefault="00214F6B">
      <w:pPr>
        <w:spacing w:after="0"/>
        <w:jc w:val="both"/>
        <w:rPr>
          <w:sz w:val="24"/>
          <w:szCs w:val="24"/>
        </w:rPr>
      </w:pPr>
    </w:p>
    <w:p w14:paraId="55EAC7ED" w14:textId="77777777" w:rsidR="00214F6B" w:rsidRDefault="00214F6B">
      <w:pPr>
        <w:spacing w:after="0"/>
        <w:jc w:val="both"/>
        <w:rPr>
          <w:sz w:val="24"/>
          <w:szCs w:val="24"/>
        </w:rPr>
      </w:pPr>
    </w:p>
    <w:sectPr w:rsidR="00214F6B">
      <w:footerReference w:type="default" r:id="rId8"/>
      <w:pgSz w:w="12240" w:h="15840"/>
      <w:pgMar w:top="1152" w:right="1440" w:bottom="115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44C9" w14:textId="77777777" w:rsidR="00C848A6" w:rsidRDefault="00C848A6">
      <w:pPr>
        <w:spacing w:after="0" w:line="240" w:lineRule="auto"/>
      </w:pPr>
      <w:r>
        <w:separator/>
      </w:r>
    </w:p>
  </w:endnote>
  <w:endnote w:type="continuationSeparator" w:id="0">
    <w:p w14:paraId="4AC6913C" w14:textId="77777777" w:rsidR="00C848A6" w:rsidRDefault="00C8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49A6" w14:textId="77777777" w:rsidR="003A092D" w:rsidRDefault="00C848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5020D1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NUMPAGES</w:instrText>
    </w:r>
    <w:r>
      <w:rPr>
        <w:color w:val="000000"/>
        <w:sz w:val="24"/>
        <w:szCs w:val="24"/>
      </w:rPr>
      <w:fldChar w:fldCharType="separate"/>
    </w:r>
    <w:r w:rsidR="005020D1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  <w:tab/>
    </w:r>
    <w:r>
      <w:rPr>
        <w:color w:val="000000"/>
        <w:sz w:val="16"/>
        <w:szCs w:val="16"/>
      </w:rPr>
      <w:t>Rev. 5/2014</w:t>
    </w:r>
  </w:p>
  <w:p w14:paraId="158B3B1A" w14:textId="77777777" w:rsidR="003A092D" w:rsidRDefault="003A09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F2DC7" w14:textId="77777777" w:rsidR="00C848A6" w:rsidRDefault="00C848A6">
      <w:pPr>
        <w:spacing w:after="0" w:line="240" w:lineRule="auto"/>
      </w:pPr>
      <w:r>
        <w:separator/>
      </w:r>
    </w:p>
  </w:footnote>
  <w:footnote w:type="continuationSeparator" w:id="0">
    <w:p w14:paraId="680BA426" w14:textId="77777777" w:rsidR="00C848A6" w:rsidRDefault="00C84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DDE"/>
    <w:multiLevelType w:val="multilevel"/>
    <w:tmpl w:val="80A0FC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4AB5088"/>
    <w:multiLevelType w:val="hybridMultilevel"/>
    <w:tmpl w:val="4B8A7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939944">
    <w:abstractNumId w:val="0"/>
  </w:num>
  <w:num w:numId="2" w16cid:durableId="1948463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2D"/>
    <w:rsid w:val="0002278B"/>
    <w:rsid w:val="00214F6B"/>
    <w:rsid w:val="002554F5"/>
    <w:rsid w:val="003A092D"/>
    <w:rsid w:val="003B5E36"/>
    <w:rsid w:val="004C4633"/>
    <w:rsid w:val="005020D1"/>
    <w:rsid w:val="00554BDA"/>
    <w:rsid w:val="006E4E2C"/>
    <w:rsid w:val="00752D8E"/>
    <w:rsid w:val="007B6052"/>
    <w:rsid w:val="00C8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D50FB"/>
  <w15:docId w15:val="{EA8C82CA-C355-431E-A67A-4F8C1F9E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277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0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732"/>
  </w:style>
  <w:style w:type="paragraph" w:styleId="Footer">
    <w:name w:val="footer"/>
    <w:basedOn w:val="Normal"/>
    <w:link w:val="FooterChar"/>
    <w:uiPriority w:val="99"/>
    <w:unhideWhenUsed/>
    <w:rsid w:val="002A0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732"/>
  </w:style>
  <w:style w:type="paragraph" w:styleId="BalloonText">
    <w:name w:val="Balloon Text"/>
    <w:basedOn w:val="Normal"/>
    <w:link w:val="BalloonTextChar"/>
    <w:uiPriority w:val="99"/>
    <w:semiHidden/>
    <w:unhideWhenUsed/>
    <w:rsid w:val="00C16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25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6E4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9LgJjXHFQvlRMAouuv/uuQfGug==">CgMxLjAyCGguZ2pkZ3hzOAByITFlNERGOFcyaUV1TXNnbWFXM1dVQ3gxdjIxcF9aVFp0YQ==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Sparks</dc:creator>
  <cp:lastModifiedBy>Martinez, Katy</cp:lastModifiedBy>
  <cp:revision>17</cp:revision>
  <dcterms:created xsi:type="dcterms:W3CDTF">2025-10-07T16:04:00Z</dcterms:created>
  <dcterms:modified xsi:type="dcterms:W3CDTF">2025-10-07T16:16:00Z</dcterms:modified>
</cp:coreProperties>
</file>