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1C6" w:rsidRPr="007A1690" w:rsidRDefault="004021C6" w:rsidP="004021C6">
      <w:pPr>
        <w:spacing w:after="0" w:line="240" w:lineRule="auto"/>
        <w:jc w:val="center"/>
        <w:rPr>
          <w:rFonts w:eastAsia="Calibri" w:cs="Times New Roman"/>
          <w:b/>
          <w:color w:val="000000" w:themeColor="text1"/>
        </w:rPr>
      </w:pPr>
      <w:r w:rsidRPr="007A1690">
        <w:rPr>
          <w:rFonts w:eastAsia="Calibri" w:cs="Times New Roman"/>
          <w:b/>
          <w:color w:val="000000" w:themeColor="text1"/>
        </w:rPr>
        <w:t>CITY OF TRUTH OR CONSEQUENCES</w:t>
      </w:r>
    </w:p>
    <w:p w:rsidR="004021C6" w:rsidRPr="007A1690" w:rsidRDefault="004021C6" w:rsidP="004021C6">
      <w:pPr>
        <w:spacing w:after="0" w:line="240" w:lineRule="auto"/>
        <w:jc w:val="center"/>
        <w:rPr>
          <w:rFonts w:eastAsia="Calibri" w:cs="Times New Roman"/>
          <w:b/>
          <w:color w:val="000000" w:themeColor="text1"/>
        </w:rPr>
      </w:pPr>
      <w:r w:rsidRPr="007A1690">
        <w:rPr>
          <w:rFonts w:eastAsia="Calibri" w:cs="Times New Roman"/>
          <w:b/>
          <w:color w:val="000000" w:themeColor="text1"/>
        </w:rPr>
        <w:t>PUBLIC UTILITY ADVISORY BOARD</w:t>
      </w:r>
    </w:p>
    <w:p w:rsidR="004021C6" w:rsidRPr="007A1690" w:rsidRDefault="004021C6" w:rsidP="004021C6">
      <w:pPr>
        <w:spacing w:after="0" w:line="240" w:lineRule="auto"/>
        <w:jc w:val="center"/>
        <w:rPr>
          <w:rFonts w:eastAsia="Calibri" w:cs="Times New Roman"/>
          <w:b/>
          <w:color w:val="000000" w:themeColor="text1"/>
        </w:rPr>
      </w:pPr>
      <w:r>
        <w:rPr>
          <w:rFonts w:eastAsia="Calibri" w:cs="Times New Roman"/>
          <w:b/>
          <w:color w:val="000000" w:themeColor="text1"/>
        </w:rPr>
        <w:t>MONDAY, JULY 18</w:t>
      </w:r>
      <w:r w:rsidRPr="007A1690">
        <w:rPr>
          <w:rFonts w:eastAsia="Calibri" w:cs="Times New Roman"/>
          <w:b/>
          <w:color w:val="000000" w:themeColor="text1"/>
        </w:rPr>
        <w:t>, 2022</w:t>
      </w:r>
      <w:bookmarkStart w:id="0" w:name="_GoBack"/>
      <w:bookmarkEnd w:id="0"/>
    </w:p>
    <w:p w:rsidR="004021C6" w:rsidRPr="007A1690" w:rsidRDefault="004021C6" w:rsidP="004021C6">
      <w:pPr>
        <w:spacing w:after="0" w:line="240" w:lineRule="auto"/>
        <w:jc w:val="center"/>
        <w:rPr>
          <w:rFonts w:eastAsia="Calibri" w:cs="Times New Roman"/>
          <w:b/>
          <w:color w:val="000000" w:themeColor="text1"/>
        </w:rPr>
      </w:pPr>
    </w:p>
    <w:p w:rsidR="004021C6" w:rsidRPr="007A1690" w:rsidRDefault="004021C6" w:rsidP="004021C6">
      <w:pPr>
        <w:spacing w:after="0" w:line="240" w:lineRule="auto"/>
        <w:jc w:val="center"/>
        <w:rPr>
          <w:rFonts w:eastAsia="Calibri" w:cs="Times New Roman"/>
          <w:b/>
          <w:color w:val="000000" w:themeColor="text1"/>
        </w:rPr>
      </w:pPr>
      <w:r w:rsidRPr="007A1690">
        <w:rPr>
          <w:rFonts w:eastAsia="Calibri" w:cs="Times New Roman"/>
          <w:b/>
          <w:color w:val="000000" w:themeColor="text1"/>
        </w:rPr>
        <w:t>MINUTES</w:t>
      </w:r>
    </w:p>
    <w:p w:rsidR="004021C6" w:rsidRPr="007A1690" w:rsidRDefault="004021C6" w:rsidP="004021C6">
      <w:pPr>
        <w:spacing w:after="0" w:line="240" w:lineRule="auto"/>
        <w:jc w:val="center"/>
        <w:rPr>
          <w:rFonts w:eastAsia="Calibri" w:cs="Times New Roman"/>
          <w:b/>
          <w:color w:val="000000" w:themeColor="text1"/>
        </w:rPr>
      </w:pPr>
    </w:p>
    <w:p w:rsidR="004021C6" w:rsidRPr="007A1690" w:rsidRDefault="004021C6" w:rsidP="004021C6">
      <w:pPr>
        <w:spacing w:after="0" w:line="240" w:lineRule="auto"/>
        <w:jc w:val="center"/>
        <w:rPr>
          <w:rFonts w:eastAsia="Calibri" w:cs="Times New Roman"/>
          <w:b/>
          <w:color w:val="000000" w:themeColor="text1"/>
        </w:rPr>
      </w:pPr>
    </w:p>
    <w:p w:rsidR="004021C6" w:rsidRPr="007A1690" w:rsidRDefault="004021C6" w:rsidP="004021C6">
      <w:pPr>
        <w:spacing w:line="252" w:lineRule="auto"/>
        <w:jc w:val="center"/>
        <w:rPr>
          <w:rFonts w:eastAsia="Calibri" w:cs="Times New Roman"/>
          <w:b/>
          <w:color w:val="000000" w:themeColor="text1"/>
        </w:rPr>
      </w:pPr>
      <w:r w:rsidRPr="007A1690">
        <w:rPr>
          <w:rFonts w:eastAsia="Calibri" w:cs="Times New Roman"/>
          <w:b/>
          <w:color w:val="000000" w:themeColor="text1"/>
        </w:rPr>
        <w:t>REGULAR MEETING</w:t>
      </w:r>
    </w:p>
    <w:p w:rsidR="004021C6" w:rsidRPr="007A1690" w:rsidRDefault="004021C6" w:rsidP="004021C6">
      <w:pPr>
        <w:spacing w:line="252" w:lineRule="auto"/>
        <w:rPr>
          <w:rFonts w:eastAsia="Calibri" w:cs="Times New Roman"/>
          <w:color w:val="000000" w:themeColor="text1"/>
        </w:rPr>
      </w:pPr>
      <w:r w:rsidRPr="007A1690">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Monday, </w:t>
      </w:r>
      <w:r>
        <w:rPr>
          <w:rFonts w:eastAsia="Calibri" w:cs="Times New Roman"/>
          <w:color w:val="000000" w:themeColor="text1"/>
        </w:rPr>
        <w:t>July 18</w:t>
      </w:r>
      <w:r w:rsidRPr="007A1690">
        <w:rPr>
          <w:rFonts w:eastAsia="Calibri" w:cs="Times New Roman"/>
          <w:color w:val="000000" w:themeColor="text1"/>
        </w:rPr>
        <w:t xml:space="preserve">, 2022 at 3:30 pm.  </w:t>
      </w:r>
    </w:p>
    <w:p w:rsidR="004021C6" w:rsidRPr="007A1690" w:rsidRDefault="004021C6" w:rsidP="004021C6">
      <w:pPr>
        <w:spacing w:line="252" w:lineRule="auto"/>
        <w:rPr>
          <w:rFonts w:eastAsia="Calibri" w:cs="Times New Roman"/>
          <w:b/>
          <w:color w:val="000000" w:themeColor="text1"/>
        </w:rPr>
      </w:pPr>
    </w:p>
    <w:p w:rsidR="004021C6" w:rsidRPr="007A1690" w:rsidRDefault="004021C6" w:rsidP="004021C6">
      <w:pPr>
        <w:spacing w:after="0" w:line="252" w:lineRule="auto"/>
        <w:rPr>
          <w:rFonts w:eastAsia="Calibri" w:cs="Times New Roman"/>
          <w:b/>
          <w:color w:val="000000" w:themeColor="text1"/>
        </w:rPr>
      </w:pPr>
      <w:r w:rsidRPr="007A1690">
        <w:rPr>
          <w:rFonts w:eastAsia="Calibri" w:cs="Times New Roman"/>
          <w:b/>
          <w:color w:val="000000" w:themeColor="text1"/>
        </w:rPr>
        <w:t>CALL TO ORDER:</w:t>
      </w:r>
      <w:r w:rsidRPr="007A1690">
        <w:rPr>
          <w:rFonts w:eastAsia="Calibri" w:cs="Times New Roman"/>
          <w:b/>
          <w:color w:val="000000" w:themeColor="text1"/>
        </w:rPr>
        <w:tab/>
      </w:r>
    </w:p>
    <w:p w:rsidR="004021C6" w:rsidRPr="007A1690" w:rsidRDefault="004021C6" w:rsidP="004021C6">
      <w:pPr>
        <w:spacing w:after="0" w:line="252" w:lineRule="auto"/>
        <w:ind w:left="1440" w:firstLine="720"/>
        <w:rPr>
          <w:rFonts w:eastAsia="Calibri" w:cs="Times New Roman"/>
          <w:color w:val="000000" w:themeColor="text1"/>
        </w:rPr>
      </w:pPr>
      <w:r w:rsidRPr="007A1690">
        <w:rPr>
          <w:rFonts w:eastAsia="Calibri" w:cs="Times New Roman"/>
          <w:color w:val="000000" w:themeColor="text1"/>
        </w:rPr>
        <w:t>The meeting was called to order by Chairman Szigeti.</w:t>
      </w:r>
    </w:p>
    <w:p w:rsidR="004021C6" w:rsidRPr="007A1690" w:rsidRDefault="004021C6" w:rsidP="004021C6">
      <w:pPr>
        <w:spacing w:after="0" w:line="252" w:lineRule="auto"/>
        <w:rPr>
          <w:rFonts w:eastAsia="Calibri" w:cs="Times New Roman"/>
          <w:b/>
          <w:color w:val="000000" w:themeColor="text1"/>
        </w:rPr>
      </w:pPr>
    </w:p>
    <w:p w:rsidR="004021C6" w:rsidRPr="007A1690" w:rsidRDefault="004021C6" w:rsidP="004021C6">
      <w:pPr>
        <w:spacing w:after="0" w:line="252" w:lineRule="auto"/>
        <w:rPr>
          <w:rFonts w:eastAsia="Calibri" w:cs="Times New Roman"/>
          <w:b/>
          <w:color w:val="000000" w:themeColor="text1"/>
        </w:rPr>
      </w:pPr>
      <w:r w:rsidRPr="007A1690">
        <w:rPr>
          <w:rFonts w:eastAsia="Calibri" w:cs="Times New Roman"/>
          <w:b/>
          <w:color w:val="000000" w:themeColor="text1"/>
        </w:rPr>
        <w:t>ROLL CALL:</w:t>
      </w:r>
      <w:r w:rsidRPr="007A1690">
        <w:rPr>
          <w:rFonts w:eastAsia="Calibri" w:cs="Times New Roman"/>
          <w:b/>
          <w:color w:val="000000" w:themeColor="text1"/>
        </w:rPr>
        <w:tab/>
        <w:t xml:space="preserve"> </w:t>
      </w:r>
    </w:p>
    <w:p w:rsidR="004021C6" w:rsidRPr="007A1690" w:rsidRDefault="004021C6" w:rsidP="004021C6">
      <w:pPr>
        <w:tabs>
          <w:tab w:val="left" w:pos="2160"/>
        </w:tabs>
        <w:spacing w:after="0" w:line="252" w:lineRule="auto"/>
        <w:rPr>
          <w:rFonts w:eastAsia="Calibri" w:cs="Times New Roman"/>
          <w:b/>
          <w:color w:val="000000" w:themeColor="text1"/>
        </w:rPr>
      </w:pPr>
      <w:r w:rsidRPr="007A1690">
        <w:rPr>
          <w:rFonts w:eastAsia="Calibri" w:cs="Times New Roman"/>
          <w:b/>
          <w:color w:val="000000" w:themeColor="text1"/>
        </w:rPr>
        <w:tab/>
      </w:r>
      <w:r w:rsidRPr="007A1690">
        <w:rPr>
          <w:rFonts w:eastAsia="Calibri" w:cs="Times New Roman"/>
          <w:color w:val="000000" w:themeColor="text1"/>
        </w:rPr>
        <w:t>George Szigeti, Chairman</w:t>
      </w:r>
    </w:p>
    <w:p w:rsidR="004021C6" w:rsidRPr="00C92DF4" w:rsidRDefault="004021C6" w:rsidP="004021C6">
      <w:pPr>
        <w:tabs>
          <w:tab w:val="left" w:pos="2160"/>
        </w:tabs>
        <w:spacing w:after="0" w:line="252" w:lineRule="auto"/>
        <w:ind w:left="720" w:firstLine="720"/>
        <w:rPr>
          <w:rFonts w:eastAsia="Calibri" w:cs="Times New Roman"/>
          <w:b/>
          <w:color w:val="FF0000"/>
        </w:rPr>
      </w:pPr>
      <w:r w:rsidRPr="007A1690">
        <w:rPr>
          <w:rFonts w:eastAsia="Calibri" w:cs="Times New Roman"/>
          <w:b/>
          <w:color w:val="000000" w:themeColor="text1"/>
        </w:rPr>
        <w:tab/>
      </w:r>
      <w:r w:rsidRPr="007A1690">
        <w:rPr>
          <w:rFonts w:eastAsia="Calibri" w:cs="Times New Roman"/>
          <w:color w:val="000000" w:themeColor="text1"/>
        </w:rPr>
        <w:t>Jeff Dornbusch, Vice-Chairman</w:t>
      </w:r>
      <w:r>
        <w:rPr>
          <w:rFonts w:eastAsia="Calibri" w:cs="Times New Roman"/>
          <w:color w:val="000000" w:themeColor="text1"/>
        </w:rPr>
        <w:t xml:space="preserve"> </w:t>
      </w:r>
    </w:p>
    <w:p w:rsidR="004021C6" w:rsidRPr="007A1690" w:rsidRDefault="004021C6" w:rsidP="004021C6">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Ron Pacourek, Member</w:t>
      </w:r>
    </w:p>
    <w:p w:rsidR="004021C6" w:rsidRPr="007A1690" w:rsidRDefault="004021C6" w:rsidP="004021C6">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 xml:space="preserve">Gil Avelar, Member </w:t>
      </w:r>
    </w:p>
    <w:p w:rsidR="004021C6" w:rsidRPr="00737B0E" w:rsidRDefault="004021C6" w:rsidP="004021C6">
      <w:pPr>
        <w:tabs>
          <w:tab w:val="left" w:pos="2160"/>
        </w:tabs>
        <w:spacing w:after="0" w:line="240" w:lineRule="auto"/>
        <w:rPr>
          <w:rFonts w:eastAsia="Calibri" w:cs="Times New Roman"/>
          <w:b/>
          <w:color w:val="FF0000"/>
        </w:rPr>
      </w:pPr>
      <w:r w:rsidRPr="007A1690">
        <w:rPr>
          <w:rFonts w:eastAsia="Calibri" w:cs="Times New Roman"/>
          <w:color w:val="000000" w:themeColor="text1"/>
        </w:rPr>
        <w:t xml:space="preserve">                            </w:t>
      </w:r>
      <w:r w:rsidRPr="007A1690">
        <w:rPr>
          <w:rFonts w:eastAsia="Calibri" w:cs="Times New Roman"/>
          <w:color w:val="000000" w:themeColor="text1"/>
        </w:rPr>
        <w:tab/>
      </w:r>
      <w:r>
        <w:rPr>
          <w:rFonts w:eastAsia="Calibri" w:cs="Times New Roman"/>
          <w:color w:val="000000" w:themeColor="text1"/>
        </w:rPr>
        <w:t xml:space="preserve">Don Armijo, Member </w:t>
      </w:r>
      <w:r w:rsidR="00737B0E">
        <w:rPr>
          <w:rFonts w:eastAsia="Calibri" w:cs="Times New Roman"/>
          <w:b/>
          <w:color w:val="FF0000"/>
        </w:rPr>
        <w:t>- ABSENT</w:t>
      </w:r>
    </w:p>
    <w:p w:rsidR="004021C6" w:rsidRPr="007A1690" w:rsidRDefault="004021C6" w:rsidP="004021C6">
      <w:pPr>
        <w:spacing w:after="0" w:line="240" w:lineRule="auto"/>
        <w:rPr>
          <w:rFonts w:eastAsia="Calibri" w:cs="Times New Roman"/>
          <w:color w:val="000000" w:themeColor="text1"/>
        </w:rPr>
      </w:pPr>
    </w:p>
    <w:p w:rsidR="004021C6" w:rsidRPr="007A1690" w:rsidRDefault="004021C6" w:rsidP="004021C6">
      <w:pPr>
        <w:spacing w:after="0" w:line="240" w:lineRule="auto"/>
        <w:rPr>
          <w:rFonts w:eastAsia="Calibri" w:cs="Times New Roman"/>
          <w:b/>
          <w:color w:val="000000" w:themeColor="text1"/>
        </w:rPr>
      </w:pPr>
      <w:r w:rsidRPr="007A1690">
        <w:rPr>
          <w:rFonts w:eastAsia="Calibri" w:cs="Times New Roman"/>
          <w:b/>
          <w:color w:val="000000" w:themeColor="text1"/>
        </w:rPr>
        <w:t>ALSO PRESENT:</w:t>
      </w:r>
      <w:r w:rsidRPr="007A1690">
        <w:rPr>
          <w:rFonts w:eastAsia="Calibri" w:cs="Times New Roman"/>
          <w:b/>
          <w:color w:val="000000" w:themeColor="text1"/>
        </w:rPr>
        <w:tab/>
      </w:r>
    </w:p>
    <w:p w:rsidR="004021C6" w:rsidRDefault="004021C6" w:rsidP="004021C6">
      <w:pPr>
        <w:spacing w:after="0" w:line="240" w:lineRule="auto"/>
        <w:rPr>
          <w:rFonts w:eastAsia="Calibri" w:cs="Times New Roman"/>
          <w:color w:val="000000" w:themeColor="text1"/>
        </w:rPr>
      </w:pPr>
      <w:r w:rsidRPr="007A1690">
        <w:rPr>
          <w:rFonts w:eastAsia="Calibri" w:cs="Times New Roman"/>
          <w:b/>
          <w:color w:val="000000" w:themeColor="text1"/>
        </w:rPr>
        <w:tab/>
      </w:r>
      <w:r w:rsidRPr="007A1690">
        <w:rPr>
          <w:rFonts w:eastAsia="Calibri" w:cs="Times New Roman"/>
          <w:b/>
          <w:color w:val="000000" w:themeColor="text1"/>
        </w:rPr>
        <w:tab/>
      </w:r>
      <w:r w:rsidRPr="007A1690">
        <w:rPr>
          <w:rFonts w:eastAsia="Calibri" w:cs="Times New Roman"/>
          <w:b/>
          <w:color w:val="000000" w:themeColor="text1"/>
        </w:rPr>
        <w:tab/>
      </w:r>
      <w:r w:rsidRPr="007A1690">
        <w:rPr>
          <w:rFonts w:eastAsia="Calibri" w:cs="Times New Roman"/>
          <w:color w:val="000000" w:themeColor="text1"/>
        </w:rPr>
        <w:t>Bruce Swingle, City Manager</w:t>
      </w:r>
    </w:p>
    <w:p w:rsidR="004021C6" w:rsidRDefault="004021C6" w:rsidP="004021C6">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rsidR="004021C6" w:rsidRPr="007A1690" w:rsidRDefault="00737B0E" w:rsidP="004021C6">
      <w:pPr>
        <w:spacing w:after="0" w:line="240" w:lineRule="auto"/>
        <w:ind w:left="1440" w:firstLine="720"/>
        <w:rPr>
          <w:rFonts w:eastAsia="Calibri" w:cs="Times New Roman"/>
          <w:color w:val="000000" w:themeColor="text1"/>
        </w:rPr>
      </w:pPr>
      <w:r>
        <w:rPr>
          <w:rFonts w:eastAsia="Calibri" w:cs="Times New Roman"/>
          <w:color w:val="000000" w:themeColor="text1"/>
        </w:rPr>
        <w:t xml:space="preserve">Lisa Gabaldon, </w:t>
      </w:r>
      <w:r w:rsidR="004021C6">
        <w:rPr>
          <w:rFonts w:eastAsia="Calibri" w:cs="Times New Roman"/>
          <w:color w:val="000000" w:themeColor="text1"/>
        </w:rPr>
        <w:t>Deputy</w:t>
      </w:r>
      <w:r w:rsidR="004021C6" w:rsidRPr="007A1690">
        <w:rPr>
          <w:rFonts w:eastAsia="Calibri" w:cs="Times New Roman"/>
          <w:color w:val="000000" w:themeColor="text1"/>
        </w:rPr>
        <w:t xml:space="preserve"> Clerk</w:t>
      </w:r>
    </w:p>
    <w:p w:rsidR="004021C6" w:rsidRPr="007A1690" w:rsidRDefault="004021C6" w:rsidP="004021C6">
      <w:pPr>
        <w:spacing w:after="0" w:line="240" w:lineRule="auto"/>
        <w:rPr>
          <w:rFonts w:eastAsia="Calibri" w:cs="Times New Roman"/>
          <w:color w:val="000000" w:themeColor="text1"/>
        </w:rPr>
      </w:pPr>
    </w:p>
    <w:p w:rsidR="004021C6" w:rsidRPr="007A1690" w:rsidRDefault="004021C6" w:rsidP="004021C6">
      <w:pPr>
        <w:spacing w:after="0" w:line="240" w:lineRule="auto"/>
        <w:rPr>
          <w:rFonts w:eastAsia="Calibri" w:cs="Times New Roman"/>
          <w:color w:val="000000" w:themeColor="text1"/>
        </w:rPr>
      </w:pPr>
    </w:p>
    <w:p w:rsidR="004021C6" w:rsidRDefault="004021C6" w:rsidP="004021C6">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r>
        <w:rPr>
          <w:rFonts w:ascii="Calibri" w:eastAsia="Calibri" w:hAnsi="Calibri" w:cs="Times New Roman"/>
          <w:b/>
          <w:color w:val="000000" w:themeColor="text1"/>
          <w:sz w:val="24"/>
          <w:szCs w:val="24"/>
        </w:rPr>
        <w:t>:</w:t>
      </w:r>
    </w:p>
    <w:p w:rsidR="00737B0E" w:rsidRPr="00CD44AA" w:rsidRDefault="00737B0E" w:rsidP="00737B0E">
      <w:pPr>
        <w:pStyle w:val="NoSpacing"/>
        <w:rPr>
          <w:b/>
        </w:rPr>
      </w:pPr>
      <w:r w:rsidRPr="00CD44AA">
        <w:rPr>
          <w:b/>
        </w:rPr>
        <w:t>Vice-Chairman Dornbusch made a motion to approve the agenda.</w:t>
      </w:r>
    </w:p>
    <w:p w:rsidR="00737B0E" w:rsidRPr="00CD44AA" w:rsidRDefault="00737B0E" w:rsidP="00737B0E">
      <w:pPr>
        <w:pStyle w:val="NoSpacing"/>
        <w:rPr>
          <w:b/>
        </w:rPr>
      </w:pPr>
      <w:r w:rsidRPr="00CD44AA">
        <w:rPr>
          <w:b/>
        </w:rPr>
        <w:t>Member Avelar seconded the motion.</w:t>
      </w:r>
    </w:p>
    <w:p w:rsidR="00737B0E" w:rsidRPr="00CD44AA" w:rsidRDefault="00737B0E" w:rsidP="00737B0E">
      <w:pPr>
        <w:pStyle w:val="NoSpacing"/>
        <w:rPr>
          <w:b/>
        </w:rPr>
      </w:pPr>
      <w:r w:rsidRPr="00CD44AA">
        <w:rPr>
          <w:b/>
        </w:rPr>
        <w:t>Motion carried unanimously.</w:t>
      </w:r>
    </w:p>
    <w:p w:rsidR="004021C6" w:rsidRDefault="004021C6" w:rsidP="004021C6">
      <w:pPr>
        <w:pStyle w:val="NoSpacing"/>
      </w:pPr>
    </w:p>
    <w:p w:rsidR="004021C6" w:rsidRPr="001953A6" w:rsidRDefault="004021C6" w:rsidP="004021C6">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4021C6" w:rsidRPr="00737B0E" w:rsidRDefault="004021C6" w:rsidP="004021C6">
      <w:pPr>
        <w:pStyle w:val="ListParagraph"/>
        <w:numPr>
          <w:ilvl w:val="1"/>
          <w:numId w:val="2"/>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June 21</w:t>
      </w:r>
      <w:r w:rsidRPr="003E0765">
        <w:rPr>
          <w:rFonts w:ascii="Calibri" w:eastAsia="Calibri" w:hAnsi="Calibri" w:cs="Times New Roman"/>
          <w:color w:val="000000" w:themeColor="text1"/>
          <w:sz w:val="24"/>
          <w:szCs w:val="24"/>
        </w:rPr>
        <w:t>, 2022.</w:t>
      </w:r>
    </w:p>
    <w:p w:rsidR="00737B0E" w:rsidRPr="00CD44AA" w:rsidRDefault="00737B0E" w:rsidP="00737B0E">
      <w:pPr>
        <w:pStyle w:val="NoSpacing"/>
        <w:rPr>
          <w:b/>
        </w:rPr>
      </w:pPr>
      <w:r w:rsidRPr="00CD44AA">
        <w:rPr>
          <w:b/>
        </w:rPr>
        <w:t>Member Pacourek made a motion to approve the minutes.</w:t>
      </w:r>
    </w:p>
    <w:p w:rsidR="00737B0E" w:rsidRPr="00CD44AA" w:rsidRDefault="00737B0E" w:rsidP="00737B0E">
      <w:pPr>
        <w:pStyle w:val="NoSpacing"/>
        <w:rPr>
          <w:b/>
        </w:rPr>
      </w:pPr>
      <w:r w:rsidRPr="00CD44AA">
        <w:rPr>
          <w:b/>
        </w:rPr>
        <w:t>Member Avelar seconded the motion.</w:t>
      </w:r>
    </w:p>
    <w:p w:rsidR="00737B0E" w:rsidRPr="00CD44AA" w:rsidRDefault="00737B0E" w:rsidP="00737B0E">
      <w:pPr>
        <w:pStyle w:val="NoSpacing"/>
        <w:rPr>
          <w:b/>
        </w:rPr>
      </w:pPr>
      <w:r w:rsidRPr="00CD44AA">
        <w:rPr>
          <w:b/>
        </w:rPr>
        <w:t>Motion carried unanimously.</w:t>
      </w:r>
    </w:p>
    <w:p w:rsidR="004021C6" w:rsidRDefault="004021C6" w:rsidP="004021C6">
      <w:pPr>
        <w:pStyle w:val="NoSpacing"/>
        <w:ind w:firstLine="720"/>
        <w:rPr>
          <w:sz w:val="24"/>
          <w:szCs w:val="24"/>
        </w:rPr>
      </w:pPr>
    </w:p>
    <w:p w:rsidR="004021C6" w:rsidRPr="00751B25" w:rsidRDefault="004021C6" w:rsidP="004021C6">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4021C6" w:rsidRDefault="004021C6" w:rsidP="004021C6">
      <w:pPr>
        <w:pStyle w:val="NoSpacing"/>
        <w:ind w:firstLine="720"/>
        <w:rPr>
          <w:sz w:val="24"/>
          <w:szCs w:val="24"/>
        </w:rPr>
      </w:pPr>
      <w:r>
        <w:rPr>
          <w:sz w:val="24"/>
          <w:szCs w:val="24"/>
        </w:rPr>
        <w:t>No comments.</w:t>
      </w:r>
    </w:p>
    <w:p w:rsidR="004021C6" w:rsidRDefault="004021C6" w:rsidP="004021C6">
      <w:pPr>
        <w:pStyle w:val="NoSpacing"/>
        <w:ind w:firstLine="720"/>
        <w:rPr>
          <w:sz w:val="24"/>
          <w:szCs w:val="24"/>
        </w:rPr>
      </w:pPr>
    </w:p>
    <w:p w:rsidR="004021C6" w:rsidRDefault="004021C6" w:rsidP="004021C6">
      <w:pPr>
        <w:pStyle w:val="ListParagraph"/>
        <w:numPr>
          <w:ilvl w:val="0"/>
          <w:numId w:val="3"/>
        </w:numPr>
        <w:spacing w:after="0" w:line="240" w:lineRule="auto"/>
        <w:rPr>
          <w:rFonts w:ascii="Calibri" w:eastAsia="Calibri" w:hAnsi="Calibri" w:cs="Times New Roman"/>
          <w:b/>
          <w:color w:val="000000" w:themeColor="text1"/>
          <w:sz w:val="24"/>
          <w:szCs w:val="24"/>
        </w:rPr>
      </w:pPr>
      <w:r w:rsidRPr="00E70A0E">
        <w:rPr>
          <w:rFonts w:ascii="Calibri" w:eastAsia="Calibri" w:hAnsi="Calibri" w:cs="Times New Roman"/>
          <w:b/>
          <w:color w:val="000000" w:themeColor="text1"/>
          <w:sz w:val="24"/>
          <w:szCs w:val="24"/>
        </w:rPr>
        <w:t xml:space="preserve">OLD BUSINESS: </w:t>
      </w:r>
    </w:p>
    <w:p w:rsidR="001735F5" w:rsidRDefault="004021C6" w:rsidP="00764B38">
      <w:pPr>
        <w:pStyle w:val="NoSpacing"/>
        <w:numPr>
          <w:ilvl w:val="1"/>
          <w:numId w:val="3"/>
        </w:numPr>
      </w:pPr>
      <w:r>
        <w:t>Discussion/Action: Ordinance No. 735. George Szigeti</w:t>
      </w:r>
    </w:p>
    <w:p w:rsidR="001735F5" w:rsidRPr="001735F5" w:rsidRDefault="001735F5" w:rsidP="001735F5">
      <w:pPr>
        <w:pStyle w:val="NoSpacing"/>
        <w:rPr>
          <w:rFonts w:ascii="Calibri" w:eastAsia="Calibri" w:hAnsi="Calibri" w:cs="Times New Roman"/>
          <w:b/>
          <w:color w:val="000000" w:themeColor="text1"/>
          <w:sz w:val="24"/>
          <w:szCs w:val="24"/>
        </w:rPr>
      </w:pPr>
    </w:p>
    <w:p w:rsidR="001735F5" w:rsidRDefault="001735F5" w:rsidP="00892BB4">
      <w:pPr>
        <w:pStyle w:val="NoSpacing"/>
      </w:pPr>
      <w:r>
        <w:t>Chairman Szigeti stated that Ordinance No. 735 is the solar ordinance that the board approved last month and he took it before the commission last week. The main objection that they had c</w:t>
      </w:r>
      <w:r w:rsidR="002A42E1">
        <w:t>o</w:t>
      </w:r>
      <w:r>
        <w:t xml:space="preserve">me from Commissioner Hechler </w:t>
      </w:r>
      <w:r>
        <w:lastRenderedPageBreak/>
        <w:t>concerning that they were decreasing the amount which the solar customers would get for their</w:t>
      </w:r>
      <w:r w:rsidR="002A42E1">
        <w:t xml:space="preserve"> excess generation. We explained the reasons why; he felt that there was some degree of unfairness to those customers who follow the rules and put in an appropriately sized system. In the end they asked the board to come back and look at this again and discuss it. He doesn’t see a way around this. One of the commissioners mentione</w:t>
      </w:r>
      <w:r w:rsidR="00F939F8">
        <w:t>d grandfathering in those whose systems were installed prior to this; but we have people that have grossly oversized their systems in violation of the City’s ordinance. You do not want to be rewarding people that did not follow the ordinance for the sake of the ones who did. Someone else suggested that maybe we should pay up to 90% of the usage at the retail rate and anything else above that at the reduced rate; things got even more complicated after that. The other commissioners were just a little bit confused about this and they decided to postpone it and ask the board to discuss the issue again. You can’t overly complicate things because the billing office would go nuts. He wants to go back to the commission with the same proposal that they originally had.</w:t>
      </w:r>
    </w:p>
    <w:p w:rsidR="00F939F8" w:rsidRDefault="00F939F8" w:rsidP="00892BB4">
      <w:pPr>
        <w:pStyle w:val="NoSpacing"/>
      </w:pPr>
      <w:r>
        <w:t xml:space="preserve">City Manager Swingle stated that he received a call on Friday evening from the state and he asked them to provide him a copy of the language but they haven’t as of yet. They indicated that the feds have enclosed an interpretation of the rule that said that they can limit the construction of the size up to 120% of use. </w:t>
      </w:r>
    </w:p>
    <w:p w:rsidR="00F939F8" w:rsidRDefault="00F939F8" w:rsidP="00892BB4">
      <w:pPr>
        <w:pStyle w:val="NoSpacing"/>
      </w:pPr>
      <w:r>
        <w:t>Chairman Szigeti stated that he had not heard of this</w:t>
      </w:r>
      <w:r w:rsidR="009111B2">
        <w:t xml:space="preserve">, but he thinks that Sierra Electric Co-op uses this. That being a federal law would supersede any state laws with regard to this. </w:t>
      </w:r>
    </w:p>
    <w:p w:rsidR="009111B2" w:rsidRDefault="009111B2" w:rsidP="00892BB4">
      <w:pPr>
        <w:pStyle w:val="NoSpacing"/>
      </w:pPr>
      <w:r>
        <w:t>City Manager Swingle stated that the concern he has is that depending on the payback to the customer at some point they could be harming the electric department revenue if they’re allowing people to produce whatever size and they’re compensating them out of the fair market value; that’s going to be detrimental to the electric department.</w:t>
      </w:r>
    </w:p>
    <w:p w:rsidR="009111B2" w:rsidRDefault="009111B2" w:rsidP="00892BB4">
      <w:pPr>
        <w:pStyle w:val="NoSpacing"/>
      </w:pPr>
      <w:r>
        <w:t>Chairman Szigeti stated that no one objected to the language for any new customers; they’re talking about the existing customers because they seem to fall into those two groups of the ones that fell in line with the rules and those that went beyond them for whatever reason.</w:t>
      </w:r>
      <w:r w:rsidR="00C90E36">
        <w:t xml:space="preserve"> </w:t>
      </w:r>
    </w:p>
    <w:p w:rsidR="001735F5" w:rsidRDefault="001735F5" w:rsidP="00892BB4">
      <w:pPr>
        <w:pStyle w:val="NoSpacing"/>
      </w:pPr>
    </w:p>
    <w:p w:rsidR="00804EBE" w:rsidRPr="00CD44AA" w:rsidRDefault="00892BB4" w:rsidP="00892BB4">
      <w:pPr>
        <w:pStyle w:val="NoSpacing"/>
        <w:rPr>
          <w:b/>
        </w:rPr>
      </w:pPr>
      <w:r w:rsidRPr="00CD44AA">
        <w:rPr>
          <w:b/>
        </w:rPr>
        <w:t xml:space="preserve">Chairman Szigeti made a motion to </w:t>
      </w:r>
      <w:r w:rsidR="00804EBE" w:rsidRPr="00CD44AA">
        <w:rPr>
          <w:b/>
        </w:rPr>
        <w:t xml:space="preserve">take the item to </w:t>
      </w:r>
      <w:r w:rsidRPr="00CD44AA">
        <w:rPr>
          <w:b/>
        </w:rPr>
        <w:t>the City Commission</w:t>
      </w:r>
      <w:r w:rsidR="00804EBE" w:rsidRPr="00CD44AA">
        <w:rPr>
          <w:b/>
        </w:rPr>
        <w:t>.</w:t>
      </w:r>
    </w:p>
    <w:p w:rsidR="00804EBE" w:rsidRPr="00CD44AA" w:rsidRDefault="00804EBE" w:rsidP="00892BB4">
      <w:pPr>
        <w:pStyle w:val="NoSpacing"/>
        <w:rPr>
          <w:b/>
        </w:rPr>
      </w:pPr>
      <w:r w:rsidRPr="00CD44AA">
        <w:rPr>
          <w:b/>
        </w:rPr>
        <w:t>Vice-Chairman Dornbusch seconded the motion.</w:t>
      </w:r>
    </w:p>
    <w:p w:rsidR="00892BB4" w:rsidRDefault="00804EBE" w:rsidP="00892BB4">
      <w:pPr>
        <w:pStyle w:val="NoSpacing"/>
      </w:pPr>
      <w:r w:rsidRPr="00CD44AA">
        <w:rPr>
          <w:b/>
        </w:rPr>
        <w:t>Motion carried unanimously.</w:t>
      </w:r>
      <w:r w:rsidR="00892BB4" w:rsidRPr="00CD44AA">
        <w:rPr>
          <w:b/>
        </w:rPr>
        <w:t xml:space="preserve"> </w:t>
      </w:r>
    </w:p>
    <w:p w:rsidR="001735F5" w:rsidRPr="00892BB4" w:rsidRDefault="001735F5" w:rsidP="00892BB4">
      <w:pPr>
        <w:pStyle w:val="NoSpacing"/>
      </w:pPr>
    </w:p>
    <w:p w:rsidR="004021C6" w:rsidRPr="002837FA" w:rsidRDefault="004021C6" w:rsidP="004021C6">
      <w:pPr>
        <w:pStyle w:val="ListParagraph"/>
        <w:numPr>
          <w:ilvl w:val="1"/>
          <w:numId w:val="3"/>
        </w:numPr>
        <w:spacing w:after="0" w:line="240" w:lineRule="auto"/>
        <w:rPr>
          <w:rFonts w:ascii="Calibri" w:eastAsia="Calibri" w:hAnsi="Calibri" w:cs="Times New Roman"/>
          <w:b/>
          <w:color w:val="000000" w:themeColor="text1"/>
          <w:sz w:val="24"/>
          <w:szCs w:val="24"/>
        </w:rPr>
      </w:pPr>
      <w:r>
        <w:t>Discussion/Action: Regular Scheduled review of Utility Rates, Fees, and Charges subject to annual increases. George Szigeti</w:t>
      </w:r>
    </w:p>
    <w:p w:rsidR="004021C6" w:rsidRDefault="004021C6" w:rsidP="00977AE2">
      <w:pPr>
        <w:pStyle w:val="NoSpacing"/>
      </w:pPr>
    </w:p>
    <w:p w:rsidR="00977AE2" w:rsidRDefault="00FB3DDB" w:rsidP="00764B38">
      <w:pPr>
        <w:pStyle w:val="NoSpacing"/>
      </w:pPr>
      <w:r>
        <w:t>Chairman Szigeti stated that he asked for copies of the amended versions of ordinance no. 648 for solid waste, ordinance no. 662 for wastewater, and ordinance no1 712 for water and that he has made some changes for the board to look at. They are changing the term to fee or rate as appropriate; that would be redlined throughout the ordinance. It is almost identical for each of the three ordinances</w:t>
      </w:r>
      <w:r w:rsidR="0099136D">
        <w:t xml:space="preserve">; in the original ordinance there is merely a sentence that is added in under the rates and fees that stipulate that there will be an annual increase of either 5% or based on the CPI. He gave that sentence a paragraph number and then a subsequent paragraph number stating about how often and how the review is done. The only difference is that solid waste only has fees; the others say fees and rates. The water one has consumer pricing rather than the 5%. So every 3 years starting the year after passage of this amendment, the director of the department shall present to the public utilities advisory board during their April meeting a financial justification for continuation of the automatic rate increase for the next 3 years. Based on this report, the PUAB may decide to either a) continue with the scheduled rate fee increases b) increase or decrease the amount of the annual fee increase or c) pause the annual rate increase for the next 3 years. </w:t>
      </w:r>
      <w:r w:rsidR="00A04FF6">
        <w:t>Then the recommendation of the PUAB will then be forwarded to the City Commission for their decision. As for Ordinance No. 667 with regards to Williamsburg wastewater, they can insert the exact same wording with regards to the annual rate increase.</w:t>
      </w:r>
    </w:p>
    <w:p w:rsidR="00A04FF6" w:rsidRDefault="00A04FF6" w:rsidP="00764B38">
      <w:pPr>
        <w:pStyle w:val="NoSpacing"/>
      </w:pPr>
      <w:r>
        <w:t>Member Pacourek stated that he feels that they should have a ceiling on the CPI. The utilities don’t need to have food, housing, or clothing included in the calculation of their CPI. There should be a 5% limit as well as a lower limit of 2%; so anything in between, you’d use the CPI</w:t>
      </w:r>
      <w:r w:rsidR="00566873">
        <w:t xml:space="preserve"> for Ordinance No. 712.</w:t>
      </w:r>
    </w:p>
    <w:p w:rsidR="00601437" w:rsidRDefault="00601437" w:rsidP="00764B38">
      <w:pPr>
        <w:pStyle w:val="NoSpacing"/>
      </w:pPr>
      <w:r>
        <w:t xml:space="preserve">City Manager Swingle </w:t>
      </w:r>
      <w:r w:rsidR="00566873">
        <w:t xml:space="preserve">stated that he’s not sure as to how they came up with the idea of using the CPI. The total CPI came out at 9.1%; the commissioners have asked him not to impose that rate until the meeting next week as they want to have a discussion about it. We just finished the second request for proposals for the MSD project, </w:t>
      </w:r>
      <w:r w:rsidR="00566873">
        <w:lastRenderedPageBreak/>
        <w:t xml:space="preserve">the water project downtown and the first closest bid was 67% over what was estimated. The second time we’re still $2.5 million short of being able to afford that project; 9.1% is not even close to the inflation that we’re actually seeing in reality. He would like to take the board’s recommendation to the City Commission next week. </w:t>
      </w:r>
    </w:p>
    <w:p w:rsidR="00DE4096" w:rsidRDefault="00566873" w:rsidP="00764B38">
      <w:pPr>
        <w:pStyle w:val="NoSpacing"/>
      </w:pPr>
      <w:r>
        <w:t xml:space="preserve">Chairman Szigeti stated that the utility departments have to have the money to operate if they’re going to provide the utilities. They are starting out in the hole and the city has a fair amount of catching up to so. As the City Manager has said, the Commission has the final say on this and they can come in without their recommendation. This board needs to stick to the basics on this and if Jesse comes in and we’re looking at a 9% CPI increase this year, if he can’t justify why they cannot use 9% more money in the next year then the board can recommend not using it; that’s part of the review process. </w:t>
      </w:r>
      <w:r w:rsidR="00DE4096">
        <w:t>Just because it says CPI doesn’t mean that their review has to go along with that if they don’t believe it’s justified. He believes they can leave it set at CPI because they have the authority to question that number when the review comes in.</w:t>
      </w:r>
    </w:p>
    <w:p w:rsidR="00DE4096" w:rsidRDefault="00DE4096" w:rsidP="00764B38">
      <w:pPr>
        <w:pStyle w:val="NoSpacing"/>
        <w:rPr>
          <w:b/>
        </w:rPr>
      </w:pPr>
      <w:r w:rsidRPr="00CD44AA">
        <w:rPr>
          <w:b/>
        </w:rPr>
        <w:t xml:space="preserve">Member Pacourek made a motion for Ordinance No. 712 to have a lower cap of 2% and an upper cap on a CPI of 5%. </w:t>
      </w:r>
    </w:p>
    <w:p w:rsidR="00CD44AA" w:rsidRDefault="00CD44AA" w:rsidP="00764B38">
      <w:pPr>
        <w:pStyle w:val="NoSpacing"/>
        <w:rPr>
          <w:b/>
        </w:rPr>
      </w:pPr>
      <w:r>
        <w:rPr>
          <w:b/>
        </w:rPr>
        <w:t>There was no second.</w:t>
      </w:r>
    </w:p>
    <w:p w:rsidR="00CD44AA" w:rsidRPr="00CD44AA" w:rsidRDefault="00CD44AA" w:rsidP="00764B38">
      <w:pPr>
        <w:pStyle w:val="NoSpacing"/>
        <w:rPr>
          <w:b/>
        </w:rPr>
      </w:pPr>
      <w:r>
        <w:rPr>
          <w:b/>
        </w:rPr>
        <w:t>Motion died.</w:t>
      </w:r>
    </w:p>
    <w:p w:rsidR="00CD44AA" w:rsidRDefault="00CD44AA" w:rsidP="00764B38">
      <w:pPr>
        <w:pStyle w:val="NoSpacing"/>
      </w:pPr>
      <w:r>
        <w:t>Chairman Szigeti stated that they will use the CPI. There will be an opportunity every 3 years for the Utility Board to question whether the CPI is too high or too low. At any time, the City Commission can intervene if they think it is putting too much of a strain on the City’s customers. He went on to ask for a formal redline on these and asked for a Word version of the ordinances.</w:t>
      </w:r>
    </w:p>
    <w:p w:rsidR="00CD44AA" w:rsidRDefault="00CD44AA" w:rsidP="00764B38">
      <w:pPr>
        <w:pStyle w:val="NoSpacing"/>
      </w:pPr>
      <w:r>
        <w:t>City Manager Swingle advised the board that they do have a Word version for Ordinance No. 712 but he is not sure about the other ordinances.</w:t>
      </w:r>
    </w:p>
    <w:p w:rsidR="00CD44AA" w:rsidRDefault="00CD44AA" w:rsidP="00764B38">
      <w:pPr>
        <w:pStyle w:val="NoSpacing"/>
      </w:pPr>
      <w:r>
        <w:t>Deputy Clerk Gabaldon advised that there are only scanned versions.</w:t>
      </w:r>
    </w:p>
    <w:p w:rsidR="00CD44AA" w:rsidRDefault="00CD44AA" w:rsidP="00764B38">
      <w:pPr>
        <w:pStyle w:val="NoSpacing"/>
      </w:pPr>
      <w:r>
        <w:t>Chairman Szigeti advised that he did the redline himself for Ordinance No. 735. He said that he can do them himself and have them ready for approval at the next meeting.</w:t>
      </w:r>
    </w:p>
    <w:p w:rsidR="00CD44AA" w:rsidRDefault="00CD44AA" w:rsidP="00764B38">
      <w:pPr>
        <w:pStyle w:val="NoSpacing"/>
      </w:pPr>
      <w:r>
        <w:t>Chairman Szigeti made a motion that he will come back to the next PUAB meeting with a redline version for the final approval for the agenda.</w:t>
      </w:r>
    </w:p>
    <w:p w:rsidR="00CD44AA" w:rsidRDefault="00CD44AA" w:rsidP="00764B38">
      <w:pPr>
        <w:pStyle w:val="NoSpacing"/>
      </w:pPr>
      <w:r>
        <w:t>Member Avelar stated that he would like to see the redline version beforehand.</w:t>
      </w:r>
    </w:p>
    <w:p w:rsidR="00CD44AA" w:rsidRDefault="00CD44AA" w:rsidP="00764B38">
      <w:pPr>
        <w:pStyle w:val="NoSpacing"/>
      </w:pPr>
      <w:r>
        <w:t>Chairman Szigeti</w:t>
      </w:r>
      <w:r>
        <w:t xml:space="preserve"> stated that he will get them to the board for their review and then they can make the recommendation.</w:t>
      </w:r>
    </w:p>
    <w:p w:rsidR="00977AE2" w:rsidRPr="00E70A0E" w:rsidRDefault="00977AE2" w:rsidP="004021C6">
      <w:pPr>
        <w:spacing w:after="0" w:line="240" w:lineRule="auto"/>
        <w:rPr>
          <w:rFonts w:ascii="Calibri" w:eastAsia="Calibri" w:hAnsi="Calibri" w:cs="Times New Roman"/>
          <w:b/>
          <w:color w:val="000000" w:themeColor="text1"/>
          <w:sz w:val="24"/>
          <w:szCs w:val="24"/>
        </w:rPr>
      </w:pPr>
    </w:p>
    <w:p w:rsidR="004021C6" w:rsidRPr="00E70A0E" w:rsidRDefault="004021C6" w:rsidP="004021C6">
      <w:pPr>
        <w:pStyle w:val="ListParagraph"/>
        <w:numPr>
          <w:ilvl w:val="0"/>
          <w:numId w:val="3"/>
        </w:numPr>
        <w:spacing w:after="0" w:line="240" w:lineRule="auto"/>
        <w:rPr>
          <w:rFonts w:ascii="Calibri" w:eastAsia="Calibri" w:hAnsi="Calibri" w:cs="Times New Roman"/>
          <w:b/>
          <w:color w:val="000000" w:themeColor="text1"/>
          <w:sz w:val="24"/>
          <w:szCs w:val="24"/>
        </w:rPr>
      </w:pPr>
      <w:r w:rsidRPr="00E70A0E">
        <w:rPr>
          <w:rFonts w:ascii="Calibri" w:eastAsia="Calibri" w:hAnsi="Calibri" w:cs="Times New Roman"/>
          <w:b/>
          <w:color w:val="000000" w:themeColor="text1"/>
          <w:sz w:val="24"/>
          <w:szCs w:val="24"/>
        </w:rPr>
        <w:t>NEW BUSINESS:</w:t>
      </w:r>
    </w:p>
    <w:p w:rsidR="004021C6" w:rsidRDefault="004021C6" w:rsidP="004021C6">
      <w:pPr>
        <w:pStyle w:val="ListParagraph"/>
        <w:numPr>
          <w:ilvl w:val="1"/>
          <w:numId w:val="3"/>
        </w:numPr>
        <w:spacing w:after="0" w:line="240" w:lineRule="auto"/>
        <w:rPr>
          <w:rFonts w:ascii="Calibri" w:hAnsi="Calibri" w:cs="Arial"/>
          <w:color w:val="000000" w:themeColor="text1"/>
        </w:rPr>
      </w:pPr>
      <w:r w:rsidRPr="00235D54">
        <w:rPr>
          <w:rFonts w:ascii="Calibri" w:hAnsi="Calibri" w:cs="Arial"/>
          <w:color w:val="000000" w:themeColor="text1"/>
        </w:rPr>
        <w:t xml:space="preserve">Discussion/Action: </w:t>
      </w:r>
      <w:r>
        <w:rPr>
          <w:rFonts w:ascii="Calibri" w:hAnsi="Calibri" w:cs="Arial"/>
          <w:color w:val="000000" w:themeColor="text1"/>
        </w:rPr>
        <w:t>Contingency planning for Utility Operations. George Szigeti</w:t>
      </w:r>
    </w:p>
    <w:p w:rsidR="002F79B8" w:rsidRDefault="002F79B8" w:rsidP="004021C6">
      <w:pPr>
        <w:spacing w:after="0" w:line="240" w:lineRule="auto"/>
      </w:pPr>
    </w:p>
    <w:p w:rsidR="004021C6" w:rsidRDefault="002F79B8" w:rsidP="002F79B8">
      <w:pPr>
        <w:pStyle w:val="NoSpacing"/>
      </w:pPr>
      <w:r>
        <w:t>Chairman Szigeti</w:t>
      </w:r>
      <w:r>
        <w:t xml:space="preserve"> stated that he’s had a number of citizens talk to him about the possibility of shutting down of electrical generation at Lake Mead or Lake Powell; and what would that do to our electric supply. He looked at the latest WAPA contract and they are obligated by contract to deliver so much electricity to us and he is assuming that they have the same agreement with other entities that they sell electricity to. What happens if they reach a point where there isn’t enough electricity to go around? There are a number of questions and concerns that he has along with the citizens. If we have to make up for the lack of electricity through Sierra Electric, we would be paying a higher price and that will immediately increase the electrical cost to the City; we would have to look at doing an immediate rate increase to our customers. Another thing they have talked about is putting in additional water well because these wells are all older. We have a good healthy aquifer down there as has been demonstrated over the last couple of years with all of the shutdowns. </w:t>
      </w:r>
      <w:r w:rsidR="007763B9">
        <w:t>If we were to have a well failure particularly on our big well that can’t be quickly repaired and we have to drill a new one, it would be good to have a backup on the north side of town. We do have contingencies on what to do if we have water shortages. There was a document prepared a number of years ago by an outside contractor, The Water Conservation Plan.</w:t>
      </w:r>
    </w:p>
    <w:p w:rsidR="007763B9" w:rsidRDefault="007763B9" w:rsidP="002F79B8">
      <w:pPr>
        <w:pStyle w:val="NoSpacing"/>
      </w:pPr>
      <w:r>
        <w:t>Member Avelar asked for a copy of The Water Conservation Plan.</w:t>
      </w:r>
    </w:p>
    <w:p w:rsidR="007763B9" w:rsidRDefault="007763B9" w:rsidP="002F79B8">
      <w:pPr>
        <w:pStyle w:val="NoSpacing"/>
      </w:pPr>
      <w:r>
        <w:t>Chairman Szigeti</w:t>
      </w:r>
      <w:r>
        <w:t xml:space="preserve"> stated that the issues they have with water, wastewater and solid waste is what happens if we have electric shortages. We need to know if the electric utility has any plans for implementing rolling blackouts. We need to have a plan in place that allows the electric department to distribute the electricity that we’re </w:t>
      </w:r>
      <w:r>
        <w:lastRenderedPageBreak/>
        <w:t xml:space="preserve">getting in an equitable way and still keep the essential functions going. He doesn’t know if the electric department has such a document or not; if it does, it should be reviewed and updated. </w:t>
      </w:r>
    </w:p>
    <w:p w:rsidR="00E50C64" w:rsidRDefault="00E50C64" w:rsidP="002F79B8">
      <w:pPr>
        <w:pStyle w:val="NoSpacing"/>
      </w:pPr>
      <w:r>
        <w:t xml:space="preserve">City Manager Swingle stated that it would be critical to have the utility directors at the next meeting talk to you about what emergency plans they do have in place. </w:t>
      </w:r>
    </w:p>
    <w:p w:rsidR="00E50C64" w:rsidRPr="00FE0074" w:rsidRDefault="00E50C64" w:rsidP="002F79B8">
      <w:pPr>
        <w:pStyle w:val="NoSpacing"/>
        <w:rPr>
          <w:rFonts w:ascii="Calibri" w:hAnsi="Calibri" w:cs="Arial"/>
          <w:color w:val="000000" w:themeColor="text1"/>
        </w:rPr>
      </w:pPr>
      <w:r>
        <w:t>Chairman Szigeti</w:t>
      </w:r>
      <w:r>
        <w:t xml:space="preserve"> he agreed with the city manager; he just wanted to introduce the subject at this point to give the rest of the board to think about, that way they can prepare questions for the department directors when they come in.</w:t>
      </w:r>
    </w:p>
    <w:p w:rsidR="004021C6" w:rsidRPr="00F12E24" w:rsidRDefault="004021C6" w:rsidP="004021C6">
      <w:pPr>
        <w:pStyle w:val="ListParagraph"/>
        <w:spacing w:after="0" w:line="240" w:lineRule="auto"/>
        <w:rPr>
          <w:rFonts w:ascii="Calibri" w:hAnsi="Calibri" w:cs="Arial"/>
          <w:color w:val="000000" w:themeColor="text1"/>
          <w:sz w:val="24"/>
          <w:szCs w:val="24"/>
        </w:rPr>
      </w:pPr>
    </w:p>
    <w:p w:rsidR="004021C6" w:rsidRPr="00BA2310" w:rsidRDefault="004021C6" w:rsidP="004021C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THE BOARD</w:t>
      </w:r>
      <w:r>
        <w:rPr>
          <w:rFonts w:ascii="Calibri" w:eastAsia="Calibri" w:hAnsi="Calibri" w:cs="Times New Roman"/>
          <w:b/>
          <w:color w:val="000000" w:themeColor="text1"/>
          <w:sz w:val="24"/>
          <w:szCs w:val="24"/>
        </w:rPr>
        <w:t>:</w:t>
      </w:r>
    </w:p>
    <w:p w:rsidR="004021C6" w:rsidRDefault="004021C6" w:rsidP="004021C6">
      <w:pPr>
        <w:spacing w:after="0" w:line="240" w:lineRule="auto"/>
        <w:ind w:left="360"/>
        <w:rPr>
          <w:rFonts w:ascii="Calibri" w:eastAsia="Calibri" w:hAnsi="Calibri" w:cs="Times New Roman"/>
          <w:color w:val="000000" w:themeColor="text1"/>
          <w:sz w:val="24"/>
          <w:szCs w:val="24"/>
        </w:rPr>
      </w:pPr>
    </w:p>
    <w:p w:rsidR="00BC6146" w:rsidRDefault="00BC6146" w:rsidP="00BC6146">
      <w:pPr>
        <w:pStyle w:val="NoSpacing"/>
      </w:pPr>
      <w:r>
        <w:t>No Comments.</w:t>
      </w:r>
    </w:p>
    <w:p w:rsidR="004021C6" w:rsidRPr="00CB096C" w:rsidRDefault="004021C6" w:rsidP="004021C6">
      <w:pPr>
        <w:spacing w:after="0" w:line="240" w:lineRule="auto"/>
        <w:ind w:left="360"/>
        <w:rPr>
          <w:rFonts w:ascii="Calibri" w:eastAsia="Calibri" w:hAnsi="Calibri" w:cs="Times New Roman"/>
          <w:color w:val="000000" w:themeColor="text1"/>
          <w:sz w:val="24"/>
          <w:szCs w:val="24"/>
        </w:rPr>
      </w:pPr>
    </w:p>
    <w:p w:rsidR="004021C6" w:rsidRPr="00BA2310" w:rsidRDefault="004021C6" w:rsidP="004021C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REPORTS FROM STAFF</w:t>
      </w:r>
      <w:r>
        <w:rPr>
          <w:rFonts w:ascii="Calibri" w:eastAsia="Calibri" w:hAnsi="Calibri" w:cs="Times New Roman"/>
          <w:b/>
          <w:color w:val="000000" w:themeColor="text1"/>
          <w:sz w:val="24"/>
          <w:szCs w:val="24"/>
        </w:rPr>
        <w:t>:</w:t>
      </w:r>
    </w:p>
    <w:p w:rsidR="004021C6" w:rsidRDefault="004021C6" w:rsidP="00E50C64">
      <w:pPr>
        <w:pStyle w:val="NoSpacing"/>
      </w:pPr>
    </w:p>
    <w:p w:rsidR="00E50C64" w:rsidRDefault="00E50C64" w:rsidP="00E50C64">
      <w:pPr>
        <w:pStyle w:val="NoSpacing"/>
      </w:pPr>
      <w:r>
        <w:t xml:space="preserve">City Manager Swingle </w:t>
      </w:r>
      <w:r w:rsidR="00102C1B">
        <w:t>advised</w:t>
      </w:r>
      <w:r>
        <w:t xml:space="preserve"> the board</w:t>
      </w:r>
      <w:r w:rsidR="00102C1B">
        <w:t xml:space="preserve"> that Jesse Cole resigned today; he has given us his 30 day notice as of today. The electric department has been going through the exercise of soliciting a company to do a rate study; we’ve selected one and they are ironing out the contract as we speak. He believes there will be a significant jump since we haven’t increased rates since 2002. We also know that we have a loss in revenue so that will also be factored in.</w:t>
      </w:r>
    </w:p>
    <w:p w:rsidR="00102C1B" w:rsidRDefault="00102C1B" w:rsidP="00E50C64">
      <w:pPr>
        <w:pStyle w:val="NoSpacing"/>
      </w:pPr>
      <w:r>
        <w:t>Vice-Chairman Dornbusch asked if the rate increase would bring us up to purchasing a professional engineer by bringing one on board or an administrator.</w:t>
      </w:r>
    </w:p>
    <w:p w:rsidR="00102C1B" w:rsidRDefault="00102C1B" w:rsidP="00E50C64">
      <w:pPr>
        <w:pStyle w:val="NoSpacing"/>
      </w:pPr>
      <w:r>
        <w:t>City Manager Swingle</w:t>
      </w:r>
      <w:r>
        <w:t xml:space="preserve"> answered that they will have to discuss that with them when they come onsite as to what kind of administrative capacity do we want to have</w:t>
      </w:r>
      <w:r w:rsidR="003A2313">
        <w:t>. We will be looking at all of the infrastructure needs and lack of the commitment in the past to update things. Next thing he addressed was the Morgan Street pumps; they went out Friday and one is dead in the water, it’s been rebuilt a number of times. With the other one, we had consultants come and they were able to get it up and running. We have one pump operating and the other one is not going to be repaired</w:t>
      </w:r>
      <w:r w:rsidR="004B752E">
        <w:t xml:space="preserve">. We are monitoring the water levels at the north tank. The pump that is out is part of the Wispy Project which is probably a year out before construction starts. It’s a pretty significant cost to replace this pump. </w:t>
      </w:r>
    </w:p>
    <w:p w:rsidR="004B752E" w:rsidRDefault="004B752E" w:rsidP="00E50C64">
      <w:pPr>
        <w:pStyle w:val="NoSpacing"/>
      </w:pPr>
      <w:r>
        <w:t>Chairman Szigeti</w:t>
      </w:r>
      <w:r>
        <w:t xml:space="preserve"> mentioned that we should alert the citizens now so that they are aware of this issue.</w:t>
      </w:r>
    </w:p>
    <w:p w:rsidR="004B752E" w:rsidRPr="00E50C64" w:rsidRDefault="004B752E" w:rsidP="00E50C64">
      <w:pPr>
        <w:pStyle w:val="NoSpacing"/>
      </w:pPr>
      <w:r>
        <w:t>City Manager Swingle</w:t>
      </w:r>
      <w:r>
        <w:t xml:space="preserve"> said that they are doing that now.</w:t>
      </w:r>
    </w:p>
    <w:p w:rsidR="004021C6" w:rsidRPr="00A779FC" w:rsidRDefault="004021C6" w:rsidP="004021C6">
      <w:pPr>
        <w:spacing w:after="0" w:line="240" w:lineRule="auto"/>
        <w:rPr>
          <w:rFonts w:ascii="Calibri" w:eastAsia="Calibri" w:hAnsi="Calibri" w:cs="Times New Roman"/>
          <w:b/>
          <w:color w:val="000000" w:themeColor="text1"/>
        </w:rPr>
      </w:pPr>
    </w:p>
    <w:p w:rsidR="004021C6" w:rsidRPr="00CB096C" w:rsidRDefault="004021C6" w:rsidP="004021C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8</w:t>
      </w:r>
      <w:r w:rsidRPr="00BA2310">
        <w:rPr>
          <w:rFonts w:ascii="Calibri" w:eastAsia="Calibri" w:hAnsi="Calibri" w:cs="Times New Roman"/>
          <w:b/>
          <w:color w:val="000000" w:themeColor="text1"/>
          <w:sz w:val="24"/>
          <w:szCs w:val="24"/>
        </w:rPr>
        <w:t>.  ADJOURNMENT</w:t>
      </w:r>
      <w:r>
        <w:rPr>
          <w:rFonts w:ascii="Calibri" w:eastAsia="Calibri" w:hAnsi="Calibri" w:cs="Times New Roman"/>
          <w:b/>
          <w:color w:val="000000" w:themeColor="text1"/>
          <w:sz w:val="24"/>
          <w:szCs w:val="24"/>
        </w:rPr>
        <w:t>:</w:t>
      </w:r>
    </w:p>
    <w:p w:rsidR="004021C6" w:rsidRPr="00FE5BD1" w:rsidRDefault="004021C6" w:rsidP="004021C6">
      <w:pPr>
        <w:spacing w:after="0" w:line="240" w:lineRule="auto"/>
        <w:rPr>
          <w:rFonts w:eastAsia="Calibri" w:cs="Times New Roman"/>
          <w:b/>
          <w:color w:val="000000" w:themeColor="text1"/>
        </w:rPr>
      </w:pPr>
    </w:p>
    <w:p w:rsidR="004021C6" w:rsidRPr="00FE5BD1" w:rsidRDefault="004021C6" w:rsidP="004021C6">
      <w:pPr>
        <w:spacing w:after="200" w:line="252" w:lineRule="auto"/>
        <w:rPr>
          <w:rFonts w:eastAsia="Calibri" w:cs="Times New Roman"/>
          <w:b/>
          <w:color w:val="000000" w:themeColor="text1"/>
        </w:rPr>
      </w:pPr>
      <w:r w:rsidRPr="00FE5BD1">
        <w:rPr>
          <w:rFonts w:eastAsia="Calibri"/>
          <w:b/>
          <w:color w:val="000000" w:themeColor="text1"/>
        </w:rPr>
        <w:t xml:space="preserve">There being no further business to come before the Public Utility Advisory Board, </w:t>
      </w:r>
      <w:r w:rsidR="00BC6146">
        <w:rPr>
          <w:b/>
          <w:i/>
          <w:color w:val="000000" w:themeColor="text1"/>
        </w:rPr>
        <w:t>Chairman Szigeti</w:t>
      </w:r>
      <w:r w:rsidRPr="00DC698E">
        <w:rPr>
          <w:b/>
          <w:i/>
          <w:color w:val="000000" w:themeColor="text1"/>
        </w:rPr>
        <w:t xml:space="preserve"> </w:t>
      </w:r>
      <w:r w:rsidRPr="00FE5BD1">
        <w:rPr>
          <w:b/>
          <w:color w:val="000000" w:themeColor="text1"/>
        </w:rPr>
        <w:t xml:space="preserve">made a motion to adjourn the meeting.  </w:t>
      </w:r>
      <w:r w:rsidR="00BC6146">
        <w:rPr>
          <w:b/>
          <w:color w:val="000000" w:themeColor="text1"/>
        </w:rPr>
        <w:t>Vice-</w:t>
      </w:r>
      <w:r>
        <w:rPr>
          <w:b/>
          <w:i/>
          <w:color w:val="000000" w:themeColor="text1"/>
        </w:rPr>
        <w:t xml:space="preserve">Chairman </w:t>
      </w:r>
      <w:r w:rsidR="00BC6146">
        <w:rPr>
          <w:b/>
          <w:i/>
          <w:color w:val="000000" w:themeColor="text1"/>
        </w:rPr>
        <w:t>Dornbusch</w:t>
      </w:r>
      <w:r w:rsidRPr="00DC698E">
        <w:rPr>
          <w:b/>
          <w:i/>
          <w:color w:val="000000" w:themeColor="text1"/>
        </w:rPr>
        <w:t xml:space="preserve"> seconded the motion</w:t>
      </w:r>
      <w:r w:rsidRPr="00D47BBF">
        <w:rPr>
          <w:b/>
          <w:i/>
          <w:color w:val="000000" w:themeColor="text1"/>
        </w:rPr>
        <w:t>.</w:t>
      </w:r>
      <w:r w:rsidRPr="00FE5BD1">
        <w:rPr>
          <w:b/>
          <w:color w:val="000000" w:themeColor="text1"/>
        </w:rPr>
        <w:t xml:space="preserve">  Motion carried unanimously.   The meeting was adjourned.</w:t>
      </w:r>
    </w:p>
    <w:p w:rsidR="004021C6" w:rsidRPr="00FE5BD1" w:rsidRDefault="004021C6" w:rsidP="004021C6">
      <w:pPr>
        <w:spacing w:after="0" w:line="252" w:lineRule="auto"/>
        <w:ind w:left="2880"/>
        <w:rPr>
          <w:rFonts w:eastAsia="Calibri" w:cs="Times New Roman"/>
          <w:b/>
          <w:color w:val="000000" w:themeColor="text1"/>
        </w:rPr>
      </w:pPr>
    </w:p>
    <w:p w:rsidR="004021C6" w:rsidRPr="00FE5BD1" w:rsidRDefault="004021C6" w:rsidP="004021C6">
      <w:pPr>
        <w:spacing w:after="0" w:line="252" w:lineRule="auto"/>
        <w:ind w:left="2880"/>
        <w:rPr>
          <w:color w:val="000000" w:themeColor="text1"/>
        </w:rPr>
      </w:pPr>
      <w:r w:rsidRPr="00FE5BD1">
        <w:rPr>
          <w:rFonts w:eastAsia="Calibri" w:cs="Times New Roman"/>
          <w:b/>
          <w:color w:val="000000" w:themeColor="text1"/>
        </w:rPr>
        <w:t xml:space="preserve">PASSED AND APPROVED ON THIS </w:t>
      </w:r>
      <w:r>
        <w:rPr>
          <w:rFonts w:eastAsia="Calibri" w:cs="Times New Roman"/>
          <w:b/>
          <w:color w:val="000000" w:themeColor="text1"/>
        </w:rPr>
        <w:t>15</w:t>
      </w:r>
      <w:r w:rsidRPr="00E70A0E">
        <w:rPr>
          <w:rFonts w:eastAsia="Calibri" w:cs="Times New Roman"/>
          <w:b/>
          <w:color w:val="000000" w:themeColor="text1"/>
          <w:vertAlign w:val="superscript"/>
        </w:rPr>
        <w:t>th</w:t>
      </w:r>
      <w:r>
        <w:rPr>
          <w:rFonts w:eastAsia="Calibri" w:cs="Times New Roman"/>
          <w:b/>
          <w:color w:val="000000" w:themeColor="text1"/>
        </w:rPr>
        <w:t xml:space="preserve"> </w:t>
      </w:r>
      <w:r w:rsidRPr="00FE5BD1">
        <w:rPr>
          <w:rFonts w:eastAsia="Calibri" w:cs="Times New Roman"/>
          <w:b/>
          <w:color w:val="000000" w:themeColor="text1"/>
        </w:rPr>
        <w:t xml:space="preserve">DAY OF </w:t>
      </w:r>
      <w:r>
        <w:rPr>
          <w:rFonts w:eastAsia="Calibri" w:cs="Times New Roman"/>
          <w:b/>
          <w:color w:val="000000" w:themeColor="text1"/>
        </w:rPr>
        <w:t xml:space="preserve">AUGUST </w:t>
      </w:r>
      <w:r w:rsidRPr="00FE5BD1">
        <w:rPr>
          <w:rFonts w:eastAsia="Calibri" w:cs="Times New Roman"/>
          <w:b/>
          <w:color w:val="000000" w:themeColor="text1"/>
        </w:rPr>
        <w:t>2022.</w:t>
      </w:r>
      <w:r w:rsidRPr="00FE5BD1">
        <w:rPr>
          <w:color w:val="000000" w:themeColor="text1"/>
        </w:rPr>
        <w:tab/>
        <w:t xml:space="preserve">   </w:t>
      </w:r>
    </w:p>
    <w:p w:rsidR="004021C6" w:rsidRPr="00FE5BD1" w:rsidRDefault="004021C6" w:rsidP="004021C6">
      <w:pPr>
        <w:spacing w:after="0" w:line="252" w:lineRule="auto"/>
        <w:ind w:left="5760"/>
        <w:rPr>
          <w:color w:val="000000" w:themeColor="text1"/>
        </w:rPr>
      </w:pPr>
      <w:r w:rsidRPr="00FE5BD1">
        <w:rPr>
          <w:color w:val="000000" w:themeColor="text1"/>
        </w:rPr>
        <w:t xml:space="preserve">                                      </w:t>
      </w:r>
      <w:r w:rsidRPr="00FE5BD1">
        <w:rPr>
          <w:color w:val="000000" w:themeColor="text1"/>
        </w:rPr>
        <w:tab/>
      </w:r>
      <w:r w:rsidRPr="00FE5BD1">
        <w:rPr>
          <w:color w:val="000000" w:themeColor="text1"/>
        </w:rPr>
        <w:tab/>
      </w:r>
      <w:r w:rsidRPr="00FE5BD1">
        <w:rPr>
          <w:color w:val="000000" w:themeColor="text1"/>
        </w:rPr>
        <w:tab/>
      </w:r>
      <w:r w:rsidRPr="00FE5BD1">
        <w:rPr>
          <w:color w:val="000000" w:themeColor="text1"/>
        </w:rPr>
        <w:tab/>
      </w:r>
      <w:r w:rsidRPr="00FE5BD1">
        <w:rPr>
          <w:color w:val="000000" w:themeColor="text1"/>
        </w:rPr>
        <w:tab/>
      </w:r>
    </w:p>
    <w:p w:rsidR="004021C6" w:rsidRPr="00FE5BD1" w:rsidRDefault="004021C6" w:rsidP="004021C6">
      <w:pPr>
        <w:spacing w:after="0" w:line="252" w:lineRule="auto"/>
        <w:ind w:left="5760"/>
        <w:rPr>
          <w:color w:val="000000" w:themeColor="text1"/>
        </w:rPr>
      </w:pPr>
    </w:p>
    <w:p w:rsidR="004021C6" w:rsidRPr="00FE5BD1" w:rsidRDefault="004021C6" w:rsidP="004021C6">
      <w:pPr>
        <w:spacing w:after="0" w:line="252" w:lineRule="auto"/>
        <w:ind w:left="5760"/>
        <w:rPr>
          <w:color w:val="000000" w:themeColor="text1"/>
        </w:rPr>
      </w:pPr>
    </w:p>
    <w:p w:rsidR="004021C6" w:rsidRPr="00FE5BD1" w:rsidRDefault="004021C6" w:rsidP="004021C6">
      <w:pPr>
        <w:spacing w:after="0" w:line="252" w:lineRule="auto"/>
        <w:ind w:left="5760"/>
        <w:rPr>
          <w:color w:val="000000" w:themeColor="text1"/>
        </w:rPr>
      </w:pPr>
      <w:r w:rsidRPr="00FE5BD1">
        <w:rPr>
          <w:color w:val="000000" w:themeColor="text1"/>
        </w:rPr>
        <w:t>______________________________</w:t>
      </w:r>
    </w:p>
    <w:p w:rsidR="004021C6" w:rsidRPr="00FE5BD1" w:rsidRDefault="004021C6" w:rsidP="004021C6">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sidRPr="00FE5BD1">
        <w:rPr>
          <w:b/>
          <w:color w:val="000000" w:themeColor="text1"/>
        </w:rPr>
        <w:t>George Szigeti, Chairman</w:t>
      </w:r>
    </w:p>
    <w:p w:rsidR="004021C6" w:rsidRPr="00FE5BD1" w:rsidRDefault="004021C6" w:rsidP="004021C6">
      <w:pPr>
        <w:pStyle w:val="NoSpacing"/>
        <w:rPr>
          <w:rFonts w:eastAsia="Calibri" w:cs="Times New Roman"/>
          <w:b/>
          <w:color w:val="000000" w:themeColor="text1"/>
        </w:rPr>
      </w:pPr>
      <w:r w:rsidRPr="00FE5BD1">
        <w:rPr>
          <w:color w:val="000000" w:themeColor="text1"/>
        </w:rPr>
        <w:t xml:space="preserve">                                                   </w:t>
      </w:r>
      <w:r>
        <w:rPr>
          <w:color w:val="000000" w:themeColor="text1"/>
        </w:rPr>
        <w:t xml:space="preserve">                            </w:t>
      </w:r>
      <w:r>
        <w:rPr>
          <w:color w:val="000000" w:themeColor="text1"/>
        </w:rPr>
        <w:tab/>
      </w:r>
      <w:r>
        <w:rPr>
          <w:color w:val="000000" w:themeColor="text1"/>
        </w:rPr>
        <w:tab/>
      </w:r>
      <w:r>
        <w:rPr>
          <w:color w:val="000000" w:themeColor="text1"/>
        </w:rPr>
        <w:tab/>
        <w:t xml:space="preserve">       </w:t>
      </w:r>
      <w:r w:rsidRPr="00FE5BD1">
        <w:rPr>
          <w:color w:val="000000" w:themeColor="text1"/>
        </w:rPr>
        <w:t xml:space="preserve">Public Utility Advisory Board </w:t>
      </w:r>
    </w:p>
    <w:p w:rsidR="004021C6" w:rsidRDefault="004021C6" w:rsidP="004021C6">
      <w:pPr>
        <w:pStyle w:val="NoSpacing"/>
      </w:pPr>
    </w:p>
    <w:p w:rsidR="004021C6" w:rsidRDefault="004021C6" w:rsidP="004021C6"/>
    <w:p w:rsidR="00764D2D" w:rsidRDefault="00764D2D"/>
    <w:sectPr w:rsidR="00764D2D" w:rsidSect="00327BB6">
      <w:headerReference w:type="default" r:id="rId9"/>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BE2" w:rsidRDefault="009A101B">
      <w:pPr>
        <w:spacing w:after="0" w:line="240" w:lineRule="auto"/>
      </w:pPr>
      <w:r>
        <w:separator/>
      </w:r>
    </w:p>
  </w:endnote>
  <w:endnote w:type="continuationSeparator" w:id="0">
    <w:p w:rsidR="000E1BE2" w:rsidRDefault="009A1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BE2" w:rsidRDefault="009A101B">
      <w:pPr>
        <w:spacing w:after="0" w:line="240" w:lineRule="auto"/>
      </w:pPr>
      <w:r>
        <w:separator/>
      </w:r>
    </w:p>
  </w:footnote>
  <w:footnote w:type="continuationSeparator" w:id="0">
    <w:p w:rsidR="000E1BE2" w:rsidRDefault="009A10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13" w:rsidRDefault="002C59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8E9"/>
    <w:multiLevelType w:val="hybridMultilevel"/>
    <w:tmpl w:val="E51E3076"/>
    <w:lvl w:ilvl="0" w:tplc="0409000F">
      <w:start w:val="4"/>
      <w:numFmt w:val="decimal"/>
      <w:lvlText w:val="%1."/>
      <w:lvlJc w:val="left"/>
      <w:pPr>
        <w:ind w:left="900" w:hanging="360"/>
      </w:pPr>
      <w:rPr>
        <w:rFonts w:hint="default"/>
      </w:rPr>
    </w:lvl>
    <w:lvl w:ilvl="1" w:tplc="AF92EC64">
      <w:start w:val="1"/>
      <w:numFmt w:val="lowerLetter"/>
      <w:lvlText w:val="%2."/>
      <w:lvlJc w:val="left"/>
      <w:pPr>
        <w:ind w:left="1620" w:hanging="360"/>
      </w:pPr>
      <w:rPr>
        <w:b/>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357B64FA"/>
    <w:multiLevelType w:val="hybridMultilevel"/>
    <w:tmpl w:val="54A6BA42"/>
    <w:lvl w:ilvl="0" w:tplc="04090015">
      <w:start w:val="1"/>
      <w:numFmt w:val="upperLetter"/>
      <w:lvlText w:val="%1."/>
      <w:lvlJc w:val="left"/>
      <w:pPr>
        <w:ind w:left="720" w:hanging="360"/>
      </w:pPr>
      <w:rPr>
        <w:rFonts w:hint="default"/>
      </w:rPr>
    </w:lvl>
    <w:lvl w:ilvl="1" w:tplc="1AFECA64">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A473F9"/>
    <w:multiLevelType w:val="hybridMultilevel"/>
    <w:tmpl w:val="09AEA212"/>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1C6"/>
    <w:rsid w:val="000E1BE2"/>
    <w:rsid w:val="00102C1B"/>
    <w:rsid w:val="001735F5"/>
    <w:rsid w:val="002A42E1"/>
    <w:rsid w:val="002C59C1"/>
    <w:rsid w:val="002F79B8"/>
    <w:rsid w:val="003A2313"/>
    <w:rsid w:val="004021C6"/>
    <w:rsid w:val="004B752E"/>
    <w:rsid w:val="00566873"/>
    <w:rsid w:val="00601437"/>
    <w:rsid w:val="00737B0E"/>
    <w:rsid w:val="00764B38"/>
    <w:rsid w:val="00764D2D"/>
    <w:rsid w:val="007763B9"/>
    <w:rsid w:val="007F7A3A"/>
    <w:rsid w:val="00804EBE"/>
    <w:rsid w:val="00892BB4"/>
    <w:rsid w:val="009111B2"/>
    <w:rsid w:val="00977AE2"/>
    <w:rsid w:val="0099136D"/>
    <w:rsid w:val="009A101B"/>
    <w:rsid w:val="00A04FF6"/>
    <w:rsid w:val="00BC6146"/>
    <w:rsid w:val="00C90E36"/>
    <w:rsid w:val="00CD44AA"/>
    <w:rsid w:val="00DE4096"/>
    <w:rsid w:val="00E50C64"/>
    <w:rsid w:val="00F939F8"/>
    <w:rsid w:val="00FB3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1C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1C6"/>
    <w:pPr>
      <w:ind w:left="720"/>
      <w:contextualSpacing/>
    </w:pPr>
  </w:style>
  <w:style w:type="paragraph" w:styleId="NoSpacing">
    <w:name w:val="No Spacing"/>
    <w:uiPriority w:val="1"/>
    <w:qFormat/>
    <w:rsid w:val="004021C6"/>
    <w:pPr>
      <w:spacing w:after="0" w:line="240" w:lineRule="auto"/>
    </w:pPr>
  </w:style>
  <w:style w:type="paragraph" w:styleId="Header">
    <w:name w:val="header"/>
    <w:basedOn w:val="Normal"/>
    <w:link w:val="HeaderChar"/>
    <w:uiPriority w:val="99"/>
    <w:unhideWhenUsed/>
    <w:rsid w:val="00402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1C6"/>
  </w:style>
  <w:style w:type="paragraph" w:styleId="Footer">
    <w:name w:val="footer"/>
    <w:basedOn w:val="Normal"/>
    <w:link w:val="FooterChar"/>
    <w:uiPriority w:val="99"/>
    <w:unhideWhenUsed/>
    <w:rsid w:val="00402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C6"/>
  </w:style>
  <w:style w:type="paragraph" w:styleId="BalloonText">
    <w:name w:val="Balloon Text"/>
    <w:basedOn w:val="Normal"/>
    <w:link w:val="BalloonTextChar"/>
    <w:uiPriority w:val="99"/>
    <w:semiHidden/>
    <w:unhideWhenUsed/>
    <w:rsid w:val="002C5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9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1C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1C6"/>
    <w:pPr>
      <w:ind w:left="720"/>
      <w:contextualSpacing/>
    </w:pPr>
  </w:style>
  <w:style w:type="paragraph" w:styleId="NoSpacing">
    <w:name w:val="No Spacing"/>
    <w:uiPriority w:val="1"/>
    <w:qFormat/>
    <w:rsid w:val="004021C6"/>
    <w:pPr>
      <w:spacing w:after="0" w:line="240" w:lineRule="auto"/>
    </w:pPr>
  </w:style>
  <w:style w:type="paragraph" w:styleId="Header">
    <w:name w:val="header"/>
    <w:basedOn w:val="Normal"/>
    <w:link w:val="HeaderChar"/>
    <w:uiPriority w:val="99"/>
    <w:unhideWhenUsed/>
    <w:rsid w:val="00402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1C6"/>
  </w:style>
  <w:style w:type="paragraph" w:styleId="Footer">
    <w:name w:val="footer"/>
    <w:basedOn w:val="Normal"/>
    <w:link w:val="FooterChar"/>
    <w:uiPriority w:val="99"/>
    <w:unhideWhenUsed/>
    <w:rsid w:val="00402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C6"/>
  </w:style>
  <w:style w:type="paragraph" w:styleId="BalloonText">
    <w:name w:val="Balloon Text"/>
    <w:basedOn w:val="Normal"/>
    <w:link w:val="BalloonTextChar"/>
    <w:uiPriority w:val="99"/>
    <w:semiHidden/>
    <w:unhideWhenUsed/>
    <w:rsid w:val="002C5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9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00C5C-F77A-489A-B7E8-37F4953A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4</Pages>
  <Words>2002</Words>
  <Characters>11413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10</cp:revision>
  <cp:lastPrinted>2022-08-12T21:29:00Z</cp:lastPrinted>
  <dcterms:created xsi:type="dcterms:W3CDTF">2022-07-15T15:37:00Z</dcterms:created>
  <dcterms:modified xsi:type="dcterms:W3CDTF">2022-08-12T21:29:00Z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Recordings\07-18-2022 PUAB Minutes.dcr</vt:lpwstr>
  </property>
  <property fmtid="{D5CDD505-2E9C-101B-9397-08002B2CF9AE}" pid="3" name="DCRMirrFileName">
    <vt:lpwstr>C:\Archive\07-18-2022 PUAB Minutes.dcr</vt:lpwstr>
  </property>
</Properties>
</file>